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1B" w:rsidRDefault="00014E69" w:rsidP="00286196">
      <w:pPr>
        <w:spacing w:line="276" w:lineRule="auto"/>
        <w:jc w:val="both"/>
        <w:rPr>
          <w:rFonts w:ascii="Arial" w:hAnsi="Arial" w:cs="Arial"/>
          <w:b/>
          <w:lang w:val="en-IE"/>
        </w:rPr>
      </w:pPr>
      <w:r>
        <w:rPr>
          <w:rFonts w:ascii="Arial" w:hAnsi="Arial" w:cs="Arial"/>
          <w:b/>
          <w:noProof/>
          <w:color w:val="FF0000"/>
          <w:lang w:val="en-IE" w:eastAsia="en-IE"/>
        </w:rPr>
        <w:drawing>
          <wp:anchor distT="0" distB="0" distL="114300" distR="114300" simplePos="0" relativeHeight="251658240" behindDoc="0" locked="0" layoutInCell="1" allowOverlap="1" wp14:anchorId="01590193" wp14:editId="4E9E0DD6">
            <wp:simplePos x="0" y="0"/>
            <wp:positionH relativeFrom="margin">
              <wp:posOffset>4532630</wp:posOffset>
            </wp:positionH>
            <wp:positionV relativeFrom="margin">
              <wp:posOffset>-234315</wp:posOffset>
            </wp:positionV>
            <wp:extent cx="1664335"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W logo with EPA.png"/>
                    <pic:cNvPicPr/>
                  </pic:nvPicPr>
                  <pic:blipFill>
                    <a:blip r:embed="rId8">
                      <a:extLst>
                        <a:ext uri="{28A0092B-C50C-407E-A947-70E740481C1C}">
                          <a14:useLocalDpi xmlns:a14="http://schemas.microsoft.com/office/drawing/2010/main" val="0"/>
                        </a:ext>
                      </a:extLst>
                    </a:blip>
                    <a:stretch>
                      <a:fillRect/>
                    </a:stretch>
                  </pic:blipFill>
                  <pic:spPr>
                    <a:xfrm>
                      <a:off x="0" y="0"/>
                      <a:ext cx="1664335" cy="676275"/>
                    </a:xfrm>
                    <a:prstGeom prst="rect">
                      <a:avLst/>
                    </a:prstGeom>
                  </pic:spPr>
                </pic:pic>
              </a:graphicData>
            </a:graphic>
            <wp14:sizeRelH relativeFrom="margin">
              <wp14:pctWidth>0</wp14:pctWidth>
            </wp14:sizeRelH>
            <wp14:sizeRelV relativeFrom="margin">
              <wp14:pctHeight>0</wp14:pctHeight>
            </wp14:sizeRelV>
          </wp:anchor>
        </w:drawing>
      </w:r>
      <w:r w:rsidR="00575C10" w:rsidRPr="00452E17">
        <w:rPr>
          <w:rFonts w:ascii="Arial" w:hAnsi="Arial" w:cs="Arial"/>
          <w:b/>
          <w:color w:val="FF0000"/>
          <w:lang w:val="en-IE"/>
        </w:rPr>
        <w:t xml:space="preserve"> </w:t>
      </w:r>
      <w:r w:rsidR="00575C10" w:rsidRPr="00452E17">
        <w:rPr>
          <w:rFonts w:ascii="Arial" w:hAnsi="Arial" w:cs="Arial"/>
          <w:b/>
          <w:lang w:val="en-IE"/>
        </w:rPr>
        <w:t xml:space="preserve">Media Release    </w:t>
      </w:r>
      <w:r w:rsidR="00452E17">
        <w:rPr>
          <w:rFonts w:ascii="Arial" w:hAnsi="Arial" w:cs="Arial"/>
          <w:b/>
          <w:lang w:val="en-IE"/>
        </w:rPr>
        <w:t xml:space="preserve">      </w:t>
      </w:r>
    </w:p>
    <w:p w:rsidR="00B05DD5" w:rsidRPr="00452E17" w:rsidRDefault="00575C10" w:rsidP="00286196">
      <w:pPr>
        <w:spacing w:line="276" w:lineRule="auto"/>
        <w:jc w:val="both"/>
        <w:rPr>
          <w:rFonts w:ascii="Arial" w:hAnsi="Arial" w:cs="Arial"/>
          <w:b/>
          <w:lang w:val="en-IE"/>
        </w:rPr>
      </w:pPr>
      <w:r w:rsidRPr="00452E17">
        <w:rPr>
          <w:rFonts w:ascii="Arial" w:hAnsi="Arial" w:cs="Arial"/>
          <w:b/>
          <w:lang w:val="en-IE"/>
        </w:rPr>
        <w:t>28</w:t>
      </w:r>
      <w:r w:rsidRPr="00452E17">
        <w:rPr>
          <w:rFonts w:ascii="Arial" w:hAnsi="Arial" w:cs="Arial"/>
          <w:b/>
          <w:vertAlign w:val="superscript"/>
          <w:lang w:val="en-IE"/>
        </w:rPr>
        <w:t>th</w:t>
      </w:r>
      <w:r w:rsidR="00446D44">
        <w:rPr>
          <w:rFonts w:ascii="Arial" w:hAnsi="Arial" w:cs="Arial"/>
          <w:b/>
          <w:lang w:val="en-IE"/>
        </w:rPr>
        <w:t xml:space="preserve"> May 2014</w:t>
      </w:r>
    </w:p>
    <w:p w:rsidR="00014E69" w:rsidRPr="001D4E1E" w:rsidRDefault="00014E69" w:rsidP="00014E69">
      <w:pPr>
        <w:spacing w:after="0"/>
        <w:jc w:val="center"/>
        <w:rPr>
          <w:rFonts w:ascii="Arial" w:hAnsi="Arial" w:cs="Arial"/>
          <w:b/>
          <w:sz w:val="28"/>
          <w:szCs w:val="28"/>
          <w:lang w:val="en-IE"/>
        </w:rPr>
      </w:pPr>
      <w:r w:rsidRPr="001D4E1E">
        <w:rPr>
          <w:rFonts w:ascii="Arial" w:hAnsi="Arial" w:cs="Arial"/>
          <w:b/>
          <w:sz w:val="28"/>
          <w:szCs w:val="28"/>
          <w:lang w:val="en-IE"/>
        </w:rPr>
        <w:t>Stop Food Waste and</w:t>
      </w:r>
      <w:r w:rsidR="00D30AAF">
        <w:rPr>
          <w:rFonts w:ascii="Arial" w:hAnsi="Arial" w:cs="Arial"/>
          <w:b/>
          <w:sz w:val="28"/>
          <w:szCs w:val="28"/>
          <w:lang w:val="en-IE"/>
        </w:rPr>
        <w:t xml:space="preserve"> the</w:t>
      </w:r>
      <w:bookmarkStart w:id="0" w:name="_GoBack"/>
      <w:bookmarkEnd w:id="0"/>
      <w:r w:rsidRPr="001D4E1E">
        <w:rPr>
          <w:rFonts w:ascii="Arial" w:hAnsi="Arial" w:cs="Arial"/>
          <w:b/>
          <w:sz w:val="28"/>
          <w:szCs w:val="28"/>
          <w:lang w:val="en-IE"/>
        </w:rPr>
        <w:t xml:space="preserve"> Local Authority </w:t>
      </w:r>
      <w:r>
        <w:rPr>
          <w:rFonts w:ascii="Arial" w:hAnsi="Arial" w:cs="Arial"/>
          <w:b/>
          <w:sz w:val="28"/>
          <w:szCs w:val="28"/>
          <w:lang w:val="en-IE"/>
        </w:rPr>
        <w:t xml:space="preserve">Prevention </w:t>
      </w:r>
      <w:r w:rsidRPr="001D4E1E">
        <w:rPr>
          <w:rFonts w:ascii="Arial" w:hAnsi="Arial" w:cs="Arial"/>
          <w:b/>
          <w:sz w:val="28"/>
          <w:szCs w:val="28"/>
          <w:lang w:val="en-IE"/>
        </w:rPr>
        <w:t xml:space="preserve">Network </w:t>
      </w:r>
      <w:r>
        <w:rPr>
          <w:rFonts w:ascii="Arial" w:hAnsi="Arial" w:cs="Arial"/>
          <w:b/>
          <w:sz w:val="28"/>
          <w:szCs w:val="28"/>
          <w:lang w:val="en-IE"/>
        </w:rPr>
        <w:t>at the</w:t>
      </w:r>
    </w:p>
    <w:p w:rsidR="00014E69" w:rsidRDefault="00014E69" w:rsidP="00014E69">
      <w:pPr>
        <w:spacing w:after="0"/>
        <w:jc w:val="center"/>
        <w:rPr>
          <w:rFonts w:ascii="Arial" w:hAnsi="Arial" w:cs="Arial"/>
          <w:b/>
          <w:sz w:val="28"/>
          <w:szCs w:val="28"/>
          <w:lang w:val="en-IE"/>
        </w:rPr>
      </w:pPr>
      <w:r w:rsidRPr="001D4E1E">
        <w:rPr>
          <w:rFonts w:ascii="Arial" w:hAnsi="Arial" w:cs="Arial"/>
          <w:b/>
          <w:i/>
          <w:sz w:val="28"/>
          <w:szCs w:val="28"/>
          <w:lang w:val="en-IE"/>
        </w:rPr>
        <w:t>“Food for Thought”</w:t>
      </w:r>
      <w:r w:rsidRPr="001D4E1E">
        <w:rPr>
          <w:rFonts w:ascii="Arial" w:hAnsi="Arial" w:cs="Arial"/>
          <w:b/>
          <w:sz w:val="28"/>
          <w:szCs w:val="28"/>
          <w:lang w:val="en-IE"/>
        </w:rPr>
        <w:t xml:space="preserve"> Garden at Bloom</w:t>
      </w:r>
    </w:p>
    <w:p w:rsidR="00014E69" w:rsidRDefault="00014E69" w:rsidP="00014E69">
      <w:pPr>
        <w:spacing w:after="0"/>
        <w:jc w:val="both"/>
        <w:rPr>
          <w:rFonts w:ascii="Arial" w:hAnsi="Arial" w:cs="Arial"/>
          <w:b/>
          <w:sz w:val="28"/>
          <w:szCs w:val="28"/>
          <w:lang w:val="en-IE"/>
        </w:rPr>
      </w:pPr>
    </w:p>
    <w:p w:rsidR="00014E69" w:rsidRPr="001D4E1E" w:rsidRDefault="00014E69" w:rsidP="00014E69">
      <w:pPr>
        <w:spacing w:line="276" w:lineRule="auto"/>
        <w:jc w:val="both"/>
        <w:rPr>
          <w:rFonts w:ascii="Arial" w:hAnsi="Arial" w:cs="Arial"/>
          <w:b/>
          <w:lang w:val="en-IE"/>
        </w:rPr>
      </w:pPr>
      <w:r w:rsidRPr="001D4E1E">
        <w:rPr>
          <w:rFonts w:ascii="Arial" w:hAnsi="Arial" w:cs="Arial"/>
          <w:b/>
          <w:lang w:val="en-IE"/>
        </w:rPr>
        <w:t>Stop Food Waste welcome</w:t>
      </w:r>
      <w:r>
        <w:rPr>
          <w:rFonts w:ascii="Arial" w:hAnsi="Arial" w:cs="Arial"/>
          <w:b/>
          <w:lang w:val="en-IE"/>
        </w:rPr>
        <w:t>s</w:t>
      </w:r>
      <w:r w:rsidRPr="001D4E1E">
        <w:rPr>
          <w:rFonts w:ascii="Arial" w:hAnsi="Arial" w:cs="Arial"/>
          <w:b/>
          <w:lang w:val="en-IE"/>
        </w:rPr>
        <w:t xml:space="preserve"> EU proposals to scrap compulsory “best before” labels </w:t>
      </w:r>
    </w:p>
    <w:p w:rsidR="00014E69" w:rsidRPr="00002EC4" w:rsidRDefault="00014E69" w:rsidP="00014E69">
      <w:pPr>
        <w:spacing w:line="276" w:lineRule="auto"/>
        <w:jc w:val="both"/>
        <w:rPr>
          <w:rFonts w:ascii="Arial" w:hAnsi="Arial" w:cs="Arial"/>
          <w:sz w:val="22"/>
          <w:szCs w:val="22"/>
        </w:rPr>
      </w:pPr>
      <w:r>
        <w:rPr>
          <w:rFonts w:ascii="Arial" w:hAnsi="Arial" w:cs="Arial"/>
          <w:sz w:val="22"/>
          <w:szCs w:val="22"/>
          <w:lang w:val="en-IE"/>
        </w:rPr>
        <w:t>Speaking at the unveiling of Dublin City Council’s “Food for Thought” garden at Bloom, t</w:t>
      </w:r>
      <w:r w:rsidRPr="003C17D1">
        <w:rPr>
          <w:rFonts w:ascii="Arial" w:hAnsi="Arial" w:cs="Arial"/>
          <w:sz w:val="22"/>
          <w:szCs w:val="22"/>
          <w:lang w:val="en-IE"/>
        </w:rPr>
        <w:t xml:space="preserve">he </w:t>
      </w:r>
      <w:r>
        <w:rPr>
          <w:rFonts w:ascii="Arial" w:hAnsi="Arial" w:cs="Arial"/>
          <w:sz w:val="22"/>
          <w:szCs w:val="22"/>
          <w:lang w:val="en-IE"/>
        </w:rPr>
        <w:t xml:space="preserve">EPA’s </w:t>
      </w:r>
      <w:r w:rsidRPr="003C17D1">
        <w:rPr>
          <w:rFonts w:ascii="Arial" w:hAnsi="Arial" w:cs="Arial"/>
          <w:sz w:val="22"/>
          <w:szCs w:val="22"/>
          <w:lang w:val="en-IE"/>
        </w:rPr>
        <w:t xml:space="preserve">Stop Food Waste </w:t>
      </w:r>
      <w:r>
        <w:rPr>
          <w:rFonts w:ascii="Arial" w:hAnsi="Arial" w:cs="Arial"/>
          <w:sz w:val="22"/>
          <w:szCs w:val="22"/>
          <w:lang w:val="en-IE"/>
        </w:rPr>
        <w:t>p</w:t>
      </w:r>
      <w:r w:rsidRPr="003C17D1">
        <w:rPr>
          <w:rFonts w:ascii="Arial" w:hAnsi="Arial" w:cs="Arial"/>
          <w:sz w:val="22"/>
          <w:szCs w:val="22"/>
          <w:lang w:val="en-IE"/>
        </w:rPr>
        <w:t xml:space="preserve">rogramme today welcomed EU proposals to scrap compulsory “best before” labels on </w:t>
      </w:r>
      <w:r>
        <w:rPr>
          <w:rFonts w:ascii="Arial" w:hAnsi="Arial" w:cs="Arial"/>
          <w:sz w:val="22"/>
          <w:szCs w:val="22"/>
          <w:lang w:val="en-IE"/>
        </w:rPr>
        <w:t xml:space="preserve">certain </w:t>
      </w:r>
      <w:r w:rsidRPr="003C17D1">
        <w:rPr>
          <w:rFonts w:ascii="Arial" w:hAnsi="Arial" w:cs="Arial"/>
          <w:sz w:val="22"/>
          <w:szCs w:val="22"/>
          <w:lang w:val="en-IE"/>
        </w:rPr>
        <w:t>products to help reduce the estimated 100 million ton</w:t>
      </w:r>
      <w:r>
        <w:rPr>
          <w:rFonts w:ascii="Arial" w:hAnsi="Arial" w:cs="Arial"/>
          <w:sz w:val="22"/>
          <w:szCs w:val="22"/>
          <w:lang w:val="en-IE"/>
        </w:rPr>
        <w:t>ne</w:t>
      </w:r>
      <w:r w:rsidRPr="003C17D1">
        <w:rPr>
          <w:rFonts w:ascii="Arial" w:hAnsi="Arial" w:cs="Arial"/>
          <w:sz w:val="22"/>
          <w:szCs w:val="22"/>
          <w:lang w:val="en-IE"/>
        </w:rPr>
        <w:t>s of food wasted across Europe each year</w:t>
      </w:r>
      <w:r w:rsidRPr="003C17D1">
        <w:rPr>
          <w:rFonts w:ascii="Arial" w:hAnsi="Arial" w:cs="Arial"/>
          <w:i/>
          <w:sz w:val="22"/>
          <w:szCs w:val="22"/>
          <w:lang w:val="en-IE"/>
        </w:rPr>
        <w:t xml:space="preserve">. </w:t>
      </w:r>
      <w:r>
        <w:rPr>
          <w:rFonts w:ascii="Arial" w:hAnsi="Arial" w:cs="Arial"/>
          <w:sz w:val="22"/>
          <w:szCs w:val="22"/>
        </w:rPr>
        <w:t>In the meantime</w:t>
      </w:r>
      <w:r w:rsidRPr="003C17D1">
        <w:rPr>
          <w:rFonts w:ascii="Arial" w:hAnsi="Arial" w:cs="Arial"/>
          <w:sz w:val="22"/>
          <w:szCs w:val="22"/>
          <w:lang w:val="en-IE"/>
        </w:rPr>
        <w:t xml:space="preserve"> Stop Food Waste along with the Local Authority Prevention Network in Ireland are forging ahead with their plans for the </w:t>
      </w:r>
      <w:r w:rsidRPr="00446D44">
        <w:rPr>
          <w:rFonts w:ascii="Arial" w:hAnsi="Arial" w:cs="Arial"/>
          <w:sz w:val="22"/>
          <w:szCs w:val="22"/>
          <w:lang w:val="en-IE"/>
        </w:rPr>
        <w:t>fight against food waste</w:t>
      </w:r>
      <w:r w:rsidRPr="003C17D1">
        <w:rPr>
          <w:rFonts w:ascii="Arial" w:hAnsi="Arial" w:cs="Arial"/>
          <w:sz w:val="22"/>
          <w:szCs w:val="22"/>
          <w:lang w:val="en-IE"/>
        </w:rPr>
        <w:t xml:space="preserve"> </w:t>
      </w:r>
      <w:r w:rsidRPr="00002EC4">
        <w:rPr>
          <w:rFonts w:ascii="Arial" w:hAnsi="Arial" w:cs="Arial"/>
          <w:sz w:val="22"/>
          <w:szCs w:val="22"/>
        </w:rPr>
        <w:t>from the second half of 2014 and are launching their campaign at Bloom with the “Food for Thought” Garden.</w:t>
      </w:r>
    </w:p>
    <w:p w:rsidR="00014E69" w:rsidRPr="00002EC4" w:rsidRDefault="00667A21" w:rsidP="00014E69">
      <w:pPr>
        <w:spacing w:line="276" w:lineRule="auto"/>
        <w:jc w:val="both"/>
        <w:rPr>
          <w:rFonts w:ascii="Arial" w:hAnsi="Arial" w:cs="Arial"/>
          <w:sz w:val="22"/>
          <w:szCs w:val="22"/>
          <w:lang w:val="en-IE"/>
        </w:rPr>
      </w:pPr>
      <w:r w:rsidRPr="00002EC4">
        <w:rPr>
          <w:rFonts w:ascii="Arial" w:hAnsi="Arial" w:cs="Arial"/>
          <w:sz w:val="22"/>
          <w:szCs w:val="22"/>
          <w:lang w:val="en-IE"/>
        </w:rPr>
        <w:t>“It is fitting that this EU move comes as we prepare to launch</w:t>
      </w:r>
      <w:r w:rsidR="00446D44">
        <w:rPr>
          <w:rFonts w:ascii="Arial" w:hAnsi="Arial" w:cs="Arial"/>
          <w:sz w:val="22"/>
          <w:szCs w:val="22"/>
          <w:lang w:val="en-IE"/>
        </w:rPr>
        <w:t xml:space="preserve"> </w:t>
      </w:r>
      <w:r w:rsidR="001D7503">
        <w:rPr>
          <w:rFonts w:ascii="Arial" w:hAnsi="Arial" w:cs="Arial"/>
          <w:sz w:val="22"/>
          <w:szCs w:val="22"/>
          <w:lang w:val="en-IE"/>
        </w:rPr>
        <w:t>the next</w:t>
      </w:r>
      <w:r w:rsidR="00446D44">
        <w:rPr>
          <w:rFonts w:ascii="Arial" w:hAnsi="Arial" w:cs="Arial"/>
          <w:sz w:val="22"/>
          <w:szCs w:val="22"/>
          <w:lang w:val="en-IE"/>
        </w:rPr>
        <w:t xml:space="preserve"> phase in</w:t>
      </w:r>
      <w:r w:rsidRPr="00002EC4">
        <w:rPr>
          <w:rFonts w:ascii="Arial" w:hAnsi="Arial" w:cs="Arial"/>
          <w:sz w:val="22"/>
          <w:szCs w:val="22"/>
          <w:lang w:val="en-IE"/>
        </w:rPr>
        <w:t xml:space="preserve"> </w:t>
      </w:r>
      <w:r w:rsidR="00446D44">
        <w:rPr>
          <w:rFonts w:ascii="Arial" w:hAnsi="Arial" w:cs="Arial"/>
          <w:sz w:val="22"/>
          <w:szCs w:val="22"/>
          <w:lang w:val="en-IE"/>
        </w:rPr>
        <w:t>Ireland’s response to food waste</w:t>
      </w:r>
      <w:r w:rsidRPr="00002EC4">
        <w:rPr>
          <w:rFonts w:ascii="Arial" w:hAnsi="Arial" w:cs="Arial"/>
          <w:sz w:val="22"/>
          <w:szCs w:val="22"/>
          <w:lang w:val="en-IE"/>
        </w:rPr>
        <w:t xml:space="preserve">,” said Odile Le Bolloch, spokesperson for the Stop Food Waste </w:t>
      </w:r>
      <w:r w:rsidR="0004784A">
        <w:rPr>
          <w:rFonts w:ascii="Arial" w:hAnsi="Arial" w:cs="Arial"/>
          <w:sz w:val="22"/>
          <w:szCs w:val="22"/>
          <w:lang w:val="en-IE"/>
        </w:rPr>
        <w:t>p</w:t>
      </w:r>
      <w:r w:rsidRPr="00002EC4">
        <w:rPr>
          <w:rFonts w:ascii="Arial" w:hAnsi="Arial" w:cs="Arial"/>
          <w:sz w:val="22"/>
          <w:szCs w:val="22"/>
          <w:lang w:val="en-IE"/>
        </w:rPr>
        <w:t>rogramme</w:t>
      </w:r>
      <w:r w:rsidR="0004784A">
        <w:rPr>
          <w:rFonts w:ascii="Arial" w:hAnsi="Arial" w:cs="Arial"/>
          <w:sz w:val="22"/>
          <w:szCs w:val="22"/>
          <w:lang w:val="en-IE"/>
        </w:rPr>
        <w:t xml:space="preserve"> at the EPA</w:t>
      </w:r>
      <w:r w:rsidR="001D7503">
        <w:rPr>
          <w:rFonts w:ascii="Arial" w:hAnsi="Arial" w:cs="Arial"/>
          <w:sz w:val="22"/>
          <w:szCs w:val="22"/>
          <w:lang w:val="en-IE"/>
        </w:rPr>
        <w:t>.</w:t>
      </w:r>
      <w:r w:rsidRPr="00002EC4">
        <w:rPr>
          <w:rFonts w:ascii="Arial" w:hAnsi="Arial" w:cs="Arial"/>
          <w:sz w:val="22"/>
          <w:szCs w:val="22"/>
          <w:lang w:val="en-IE"/>
        </w:rPr>
        <w:t xml:space="preserve"> “We warmly welcome the EU</w:t>
      </w:r>
      <w:r w:rsidR="0004784A">
        <w:rPr>
          <w:rFonts w:ascii="Arial" w:hAnsi="Arial" w:cs="Arial"/>
          <w:sz w:val="22"/>
          <w:szCs w:val="22"/>
          <w:lang w:val="en-IE"/>
        </w:rPr>
        <w:t>’</w:t>
      </w:r>
      <w:r w:rsidRPr="00002EC4">
        <w:rPr>
          <w:rFonts w:ascii="Arial" w:hAnsi="Arial" w:cs="Arial"/>
          <w:sz w:val="22"/>
          <w:szCs w:val="22"/>
          <w:lang w:val="en-IE"/>
        </w:rPr>
        <w:t>s move to extend the list of foods that do not require best</w:t>
      </w:r>
      <w:r w:rsidR="001D7503">
        <w:rPr>
          <w:rFonts w:ascii="Arial" w:hAnsi="Arial" w:cs="Arial"/>
          <w:sz w:val="22"/>
          <w:szCs w:val="22"/>
          <w:lang w:val="en-IE"/>
        </w:rPr>
        <w:t xml:space="preserve"> before dates;</w:t>
      </w:r>
      <w:r w:rsidRPr="00002EC4">
        <w:rPr>
          <w:rFonts w:ascii="Arial" w:hAnsi="Arial" w:cs="Arial"/>
          <w:sz w:val="22"/>
          <w:szCs w:val="22"/>
          <w:lang w:val="en-IE"/>
        </w:rPr>
        <w:t xml:space="preserve"> we’ve always been supporters of the premise that best before doesn’t mean bad after and in the case of certain foods this can mean a considerably long time after once the foods are stored correctly”. </w:t>
      </w:r>
    </w:p>
    <w:p w:rsidR="00667A21" w:rsidRDefault="00667A21" w:rsidP="00286196">
      <w:pPr>
        <w:widowControl w:val="0"/>
        <w:autoSpaceDE w:val="0"/>
        <w:autoSpaceDN w:val="0"/>
        <w:adjustRightInd w:val="0"/>
        <w:spacing w:after="0" w:line="276" w:lineRule="auto"/>
        <w:jc w:val="both"/>
        <w:rPr>
          <w:rFonts w:ascii="Arial" w:hAnsi="Arial" w:cs="Arial"/>
          <w:sz w:val="22"/>
          <w:szCs w:val="22"/>
          <w:lang w:val="en-IE"/>
        </w:rPr>
      </w:pPr>
      <w:r w:rsidRPr="00002EC4">
        <w:rPr>
          <w:rFonts w:ascii="Arial" w:hAnsi="Arial" w:cs="Arial"/>
          <w:sz w:val="22"/>
          <w:szCs w:val="22"/>
          <w:lang w:val="en-IE"/>
        </w:rPr>
        <w:t xml:space="preserve">The main aim of the </w:t>
      </w:r>
      <w:r w:rsidRPr="00002EC4">
        <w:rPr>
          <w:rFonts w:ascii="Arial" w:hAnsi="Arial" w:cs="Arial"/>
          <w:bCs/>
          <w:sz w:val="22"/>
          <w:szCs w:val="22"/>
          <w:lang w:val="en-IE"/>
        </w:rPr>
        <w:t>‘Food for Thought’</w:t>
      </w:r>
      <w:r w:rsidRPr="00002EC4">
        <w:rPr>
          <w:rFonts w:ascii="Arial" w:hAnsi="Arial" w:cs="Arial"/>
          <w:sz w:val="22"/>
          <w:szCs w:val="22"/>
          <w:lang w:val="en-IE"/>
        </w:rPr>
        <w:t xml:space="preserve"> Garden at Bloom, designed by Elma Fenton and commissioned by Dublin City Council and Cork Institute of Technology’s Clean Technology Centre, is to highlight food waste and show how to prevent it. The </w:t>
      </w:r>
      <w:r w:rsidRPr="00002EC4">
        <w:rPr>
          <w:rFonts w:ascii="Arial" w:hAnsi="Arial" w:cs="Arial"/>
          <w:bCs/>
          <w:sz w:val="22"/>
          <w:szCs w:val="22"/>
          <w:lang w:val="en-IE"/>
        </w:rPr>
        <w:t>‘Food for Thought’</w:t>
      </w:r>
      <w:r w:rsidRPr="00002EC4">
        <w:rPr>
          <w:rFonts w:ascii="Arial" w:hAnsi="Arial" w:cs="Arial"/>
          <w:sz w:val="22"/>
          <w:szCs w:val="22"/>
          <w:lang w:val="en-IE"/>
        </w:rPr>
        <w:t xml:space="preserve"> Garden is supported by the Stop Food Waste programme and the Loc</w:t>
      </w:r>
      <w:r w:rsidR="00446D44">
        <w:rPr>
          <w:rFonts w:ascii="Arial" w:hAnsi="Arial" w:cs="Arial"/>
          <w:sz w:val="22"/>
          <w:szCs w:val="22"/>
          <w:lang w:val="en-IE"/>
        </w:rPr>
        <w:t>al Authority Prevention Network</w:t>
      </w:r>
      <w:r w:rsidRPr="00002EC4">
        <w:rPr>
          <w:rFonts w:ascii="Arial" w:hAnsi="Arial" w:cs="Arial"/>
          <w:sz w:val="22"/>
          <w:szCs w:val="22"/>
          <w:lang w:val="en-IE"/>
        </w:rPr>
        <w:t>. These initiatives work in partnership with local community groups, businesses, festivals</w:t>
      </w:r>
      <w:r w:rsidRPr="003C17D1">
        <w:rPr>
          <w:rFonts w:ascii="Arial" w:hAnsi="Arial" w:cs="Arial"/>
          <w:sz w:val="22"/>
          <w:szCs w:val="22"/>
          <w:lang w:val="en-IE"/>
        </w:rPr>
        <w:t xml:space="preserve"> and householders to promot</w:t>
      </w:r>
      <w:r w:rsidR="0004784A">
        <w:rPr>
          <w:rFonts w:ascii="Arial" w:hAnsi="Arial" w:cs="Arial"/>
          <w:sz w:val="22"/>
          <w:szCs w:val="22"/>
          <w:lang w:val="en-IE"/>
        </w:rPr>
        <w:t>e and highlight the message of food w</w:t>
      </w:r>
      <w:r w:rsidRPr="003C17D1">
        <w:rPr>
          <w:rFonts w:ascii="Arial" w:hAnsi="Arial" w:cs="Arial"/>
          <w:sz w:val="22"/>
          <w:szCs w:val="22"/>
          <w:lang w:val="en-IE"/>
        </w:rPr>
        <w:t xml:space="preserve">aste </w:t>
      </w:r>
      <w:r w:rsidR="0004784A">
        <w:rPr>
          <w:rFonts w:ascii="Arial" w:hAnsi="Arial" w:cs="Arial"/>
          <w:sz w:val="22"/>
          <w:szCs w:val="22"/>
          <w:lang w:val="en-IE"/>
        </w:rPr>
        <w:t>p</w:t>
      </w:r>
      <w:r w:rsidRPr="003C17D1">
        <w:rPr>
          <w:rFonts w:ascii="Arial" w:hAnsi="Arial" w:cs="Arial"/>
          <w:sz w:val="22"/>
          <w:szCs w:val="22"/>
          <w:lang w:val="en-IE"/>
        </w:rPr>
        <w:t>revention nationwide.</w:t>
      </w:r>
    </w:p>
    <w:p w:rsidR="00667A21" w:rsidRPr="003C17D1" w:rsidRDefault="00667A21" w:rsidP="00286196">
      <w:pPr>
        <w:widowControl w:val="0"/>
        <w:autoSpaceDE w:val="0"/>
        <w:autoSpaceDN w:val="0"/>
        <w:adjustRightInd w:val="0"/>
        <w:spacing w:after="0" w:line="276" w:lineRule="auto"/>
        <w:jc w:val="both"/>
        <w:rPr>
          <w:rFonts w:ascii="Arial" w:hAnsi="Arial" w:cs="Arial"/>
          <w:sz w:val="22"/>
          <w:szCs w:val="22"/>
          <w:lang w:val="en-IE"/>
        </w:rPr>
      </w:pPr>
    </w:p>
    <w:p w:rsidR="00602192" w:rsidRPr="003C17D1" w:rsidRDefault="00602192" w:rsidP="00286196">
      <w:pPr>
        <w:widowControl w:val="0"/>
        <w:autoSpaceDE w:val="0"/>
        <w:autoSpaceDN w:val="0"/>
        <w:adjustRightInd w:val="0"/>
        <w:spacing w:after="0" w:line="276" w:lineRule="auto"/>
        <w:jc w:val="both"/>
        <w:rPr>
          <w:rFonts w:ascii="Arial" w:hAnsi="Arial" w:cs="Arial"/>
          <w:sz w:val="22"/>
          <w:szCs w:val="22"/>
          <w:lang w:val="en-IE"/>
        </w:rPr>
      </w:pPr>
      <w:r w:rsidRPr="003C17D1">
        <w:rPr>
          <w:rFonts w:ascii="Arial" w:hAnsi="Arial" w:cs="Arial"/>
          <w:sz w:val="22"/>
          <w:szCs w:val="22"/>
          <w:lang w:val="en-IE"/>
        </w:rPr>
        <w:t>In Ireland there is over one million tonnes of food waste disposed of each year and around 1/3 of this waste comes from households. This means that each household is throwing out about 1/4 of a tonne of food waste each year, costing the average household €700.</w:t>
      </w:r>
    </w:p>
    <w:p w:rsidR="007E49C4" w:rsidRPr="003C17D1" w:rsidRDefault="007E49C4" w:rsidP="00286196">
      <w:pPr>
        <w:widowControl w:val="0"/>
        <w:autoSpaceDE w:val="0"/>
        <w:autoSpaceDN w:val="0"/>
        <w:adjustRightInd w:val="0"/>
        <w:spacing w:after="0" w:line="276" w:lineRule="auto"/>
        <w:jc w:val="both"/>
        <w:rPr>
          <w:rFonts w:ascii="Arial" w:hAnsi="Arial" w:cs="Arial"/>
          <w:sz w:val="22"/>
          <w:szCs w:val="22"/>
          <w:lang w:val="en-IE"/>
        </w:rPr>
      </w:pPr>
    </w:p>
    <w:p w:rsidR="00446D44" w:rsidRPr="00380DFF" w:rsidRDefault="00E47B00" w:rsidP="00286196">
      <w:pPr>
        <w:widowControl w:val="0"/>
        <w:autoSpaceDE w:val="0"/>
        <w:autoSpaceDN w:val="0"/>
        <w:adjustRightInd w:val="0"/>
        <w:spacing w:after="0" w:line="276" w:lineRule="auto"/>
        <w:jc w:val="both"/>
        <w:rPr>
          <w:rFonts w:ascii="Arial" w:hAnsi="Arial" w:cs="Arial"/>
          <w:sz w:val="22"/>
          <w:szCs w:val="22"/>
          <w:lang w:val="en-IE"/>
        </w:rPr>
      </w:pPr>
      <w:r w:rsidRPr="003C17D1">
        <w:rPr>
          <w:rFonts w:ascii="Arial" w:hAnsi="Arial" w:cs="Arial"/>
          <w:sz w:val="22"/>
          <w:szCs w:val="22"/>
          <w:lang w:val="en-IE"/>
        </w:rPr>
        <w:t>Co-ordinated by the EPA, t</w:t>
      </w:r>
      <w:r w:rsidR="003E41F2" w:rsidRPr="003C17D1">
        <w:rPr>
          <w:rFonts w:ascii="Arial" w:hAnsi="Arial" w:cs="Arial"/>
          <w:sz w:val="22"/>
          <w:szCs w:val="22"/>
          <w:lang w:val="en-IE"/>
        </w:rPr>
        <w:t xml:space="preserve">he Local Authority Prevention Network draws together local authority personnel undertaking activities on waste prevention and resource efficiency at a local level. In particular </w:t>
      </w:r>
      <w:r w:rsidR="00735AF0" w:rsidRPr="003C17D1">
        <w:rPr>
          <w:rFonts w:ascii="Arial" w:hAnsi="Arial" w:cs="Arial"/>
          <w:sz w:val="22"/>
          <w:szCs w:val="22"/>
          <w:lang w:val="en-IE"/>
        </w:rPr>
        <w:t>the Network is actively working with festivals around the country</w:t>
      </w:r>
      <w:r w:rsidR="003E41F2" w:rsidRPr="003C17D1">
        <w:rPr>
          <w:rFonts w:ascii="Arial" w:hAnsi="Arial" w:cs="Arial"/>
          <w:sz w:val="22"/>
          <w:szCs w:val="22"/>
          <w:lang w:val="en-IE"/>
        </w:rPr>
        <w:t xml:space="preserve">. </w:t>
      </w:r>
      <w:r w:rsidR="00735AF0" w:rsidRPr="003C17D1">
        <w:rPr>
          <w:rFonts w:ascii="Arial" w:hAnsi="Arial" w:cs="Arial"/>
          <w:sz w:val="22"/>
          <w:szCs w:val="22"/>
          <w:lang w:val="en-IE"/>
        </w:rPr>
        <w:t xml:space="preserve">As part of this work, </w:t>
      </w:r>
      <w:r w:rsidR="003E41F2" w:rsidRPr="003C17D1">
        <w:rPr>
          <w:rFonts w:ascii="Arial" w:hAnsi="Arial" w:cs="Arial"/>
          <w:sz w:val="22"/>
          <w:szCs w:val="22"/>
          <w:lang w:val="en-IE"/>
        </w:rPr>
        <w:t xml:space="preserve">Dublin City Council has been involved </w:t>
      </w:r>
      <w:r w:rsidR="00735AF0" w:rsidRPr="003C17D1">
        <w:rPr>
          <w:rFonts w:ascii="Arial" w:hAnsi="Arial" w:cs="Arial"/>
          <w:sz w:val="22"/>
          <w:szCs w:val="22"/>
          <w:lang w:val="en-IE"/>
        </w:rPr>
        <w:t>at Bloom, reducing the amo</w:t>
      </w:r>
      <w:r w:rsidR="00446D44">
        <w:rPr>
          <w:rFonts w:ascii="Arial" w:hAnsi="Arial" w:cs="Arial"/>
          <w:sz w:val="22"/>
          <w:szCs w:val="22"/>
          <w:lang w:val="en-IE"/>
        </w:rPr>
        <w:t xml:space="preserve">unt of waste going to landfill </w:t>
      </w:r>
      <w:r w:rsidR="00735AF0" w:rsidRPr="003C17D1">
        <w:rPr>
          <w:rFonts w:ascii="Arial" w:hAnsi="Arial" w:cs="Arial"/>
          <w:sz w:val="22"/>
          <w:szCs w:val="22"/>
          <w:lang w:val="en-IE"/>
        </w:rPr>
        <w:t>by</w:t>
      </w:r>
      <w:r w:rsidR="00446D44">
        <w:rPr>
          <w:rFonts w:ascii="Arial" w:hAnsi="Arial" w:cs="Arial"/>
          <w:sz w:val="22"/>
          <w:szCs w:val="22"/>
          <w:lang w:val="en-IE"/>
        </w:rPr>
        <w:t>,</w:t>
      </w:r>
      <w:r w:rsidR="00735AF0" w:rsidRPr="003C17D1">
        <w:rPr>
          <w:rFonts w:ascii="Arial" w:hAnsi="Arial" w:cs="Arial"/>
          <w:sz w:val="22"/>
          <w:szCs w:val="22"/>
          <w:lang w:val="en-IE"/>
        </w:rPr>
        <w:t xml:space="preserve"> </w:t>
      </w:r>
      <w:r w:rsidR="003C17D1" w:rsidRPr="003C17D1">
        <w:rPr>
          <w:rFonts w:ascii="Arial" w:hAnsi="Arial" w:cs="Arial"/>
          <w:sz w:val="22"/>
          <w:szCs w:val="22"/>
          <w:lang w:val="en-IE"/>
        </w:rPr>
        <w:t xml:space="preserve">in the first instance, </w:t>
      </w:r>
      <w:r w:rsidR="00735AF0" w:rsidRPr="003C17D1">
        <w:rPr>
          <w:rFonts w:ascii="Arial" w:hAnsi="Arial" w:cs="Arial"/>
          <w:sz w:val="22"/>
          <w:szCs w:val="22"/>
          <w:lang w:val="en-IE"/>
        </w:rPr>
        <w:t xml:space="preserve">introducing </w:t>
      </w:r>
      <w:r w:rsidR="003E41F2" w:rsidRPr="003C17D1">
        <w:rPr>
          <w:rFonts w:ascii="Arial" w:hAnsi="Arial" w:cs="Arial"/>
          <w:sz w:val="22"/>
          <w:szCs w:val="22"/>
          <w:lang w:val="en-IE"/>
        </w:rPr>
        <w:t xml:space="preserve">a new 3-bin system </w:t>
      </w:r>
      <w:r w:rsidR="00735AF0" w:rsidRPr="003C17D1">
        <w:rPr>
          <w:rFonts w:ascii="Arial" w:hAnsi="Arial" w:cs="Arial"/>
          <w:sz w:val="22"/>
          <w:szCs w:val="22"/>
          <w:lang w:val="en-IE"/>
        </w:rPr>
        <w:t>(</w:t>
      </w:r>
      <w:r w:rsidR="003E41F2" w:rsidRPr="003C17D1">
        <w:rPr>
          <w:rFonts w:ascii="Arial" w:hAnsi="Arial" w:cs="Arial"/>
          <w:sz w:val="22"/>
          <w:szCs w:val="22"/>
          <w:lang w:val="en-IE"/>
        </w:rPr>
        <w:t xml:space="preserve">separating waste into food waste, recyclables </w:t>
      </w:r>
      <w:r w:rsidR="003E41F2" w:rsidRPr="004D411B">
        <w:rPr>
          <w:rFonts w:ascii="Arial" w:hAnsi="Arial" w:cs="Arial"/>
          <w:sz w:val="22"/>
          <w:szCs w:val="22"/>
          <w:lang w:val="en-IE"/>
        </w:rPr>
        <w:t>and mixed wastes</w:t>
      </w:r>
      <w:r w:rsidR="00735AF0" w:rsidRPr="004D411B">
        <w:rPr>
          <w:rFonts w:ascii="Arial" w:hAnsi="Arial" w:cs="Arial"/>
          <w:sz w:val="22"/>
          <w:szCs w:val="22"/>
          <w:lang w:val="en-IE"/>
        </w:rPr>
        <w:t>)</w:t>
      </w:r>
      <w:r w:rsidR="003E41F2" w:rsidRPr="004D411B">
        <w:rPr>
          <w:rFonts w:ascii="Arial" w:hAnsi="Arial" w:cs="Arial"/>
          <w:sz w:val="22"/>
          <w:szCs w:val="22"/>
          <w:lang w:val="en-IE"/>
        </w:rPr>
        <w:t>. There will be volunteers at the different bin stati</w:t>
      </w:r>
      <w:r w:rsidR="00446D44" w:rsidRPr="004D411B">
        <w:rPr>
          <w:rFonts w:ascii="Arial" w:hAnsi="Arial" w:cs="Arial"/>
          <w:sz w:val="22"/>
          <w:szCs w:val="22"/>
          <w:lang w:val="en-IE"/>
        </w:rPr>
        <w:t>ons giving information about the</w:t>
      </w:r>
      <w:r w:rsidR="003E41F2" w:rsidRPr="004D411B">
        <w:rPr>
          <w:rFonts w:ascii="Arial" w:hAnsi="Arial" w:cs="Arial"/>
          <w:sz w:val="22"/>
          <w:szCs w:val="22"/>
          <w:lang w:val="en-IE"/>
        </w:rPr>
        <w:t>s</w:t>
      </w:r>
      <w:r w:rsidR="00446D44" w:rsidRPr="004D411B">
        <w:rPr>
          <w:rFonts w:ascii="Arial" w:hAnsi="Arial" w:cs="Arial"/>
          <w:sz w:val="22"/>
          <w:szCs w:val="22"/>
          <w:lang w:val="en-IE"/>
        </w:rPr>
        <w:t>e</w:t>
      </w:r>
      <w:r w:rsidR="003E41F2" w:rsidRPr="004D411B">
        <w:rPr>
          <w:rFonts w:ascii="Arial" w:hAnsi="Arial" w:cs="Arial"/>
          <w:sz w:val="22"/>
          <w:szCs w:val="22"/>
          <w:lang w:val="en-IE"/>
        </w:rPr>
        <w:t xml:space="preserve"> environmental initiatives</w:t>
      </w:r>
      <w:r w:rsidR="003E41F2" w:rsidRPr="00380DFF">
        <w:rPr>
          <w:rFonts w:ascii="Arial" w:hAnsi="Arial" w:cs="Arial"/>
          <w:sz w:val="22"/>
          <w:szCs w:val="22"/>
          <w:lang w:val="en-IE"/>
        </w:rPr>
        <w:t>.</w:t>
      </w:r>
      <w:r w:rsidR="00446D44" w:rsidRPr="00380DFF">
        <w:rPr>
          <w:rFonts w:ascii="Arial" w:hAnsi="Arial" w:cs="Arial"/>
          <w:sz w:val="22"/>
          <w:szCs w:val="22"/>
          <w:lang w:val="en-IE"/>
        </w:rPr>
        <w:t xml:space="preserve"> “</w:t>
      </w:r>
      <w:r w:rsidR="00380DFF" w:rsidRPr="00380DFF">
        <w:rPr>
          <w:rFonts w:ascii="Arial" w:hAnsi="Arial" w:cs="Arial"/>
          <w:color w:val="222222"/>
          <w:sz w:val="22"/>
          <w:szCs w:val="22"/>
          <w:shd w:val="clear" w:color="auto" w:fill="FFFFFF"/>
        </w:rPr>
        <w:t>festivals and events attract a huge number of visitors and local authorities in the prevention network are ensuring that such events are more sustainable and are assisting festival and eve</w:t>
      </w:r>
      <w:r w:rsidR="00380DFF" w:rsidRPr="00380DFF">
        <w:rPr>
          <w:rFonts w:ascii="Arial" w:hAnsi="Arial" w:cs="Arial"/>
          <w:color w:val="222222"/>
          <w:sz w:val="22"/>
          <w:szCs w:val="22"/>
          <w:shd w:val="clear" w:color="auto" w:fill="FFFFFF"/>
        </w:rPr>
        <w:t>nt organisers in achieving this</w:t>
      </w:r>
      <w:r w:rsidR="00446D44" w:rsidRPr="00380DFF">
        <w:rPr>
          <w:rFonts w:ascii="Arial" w:hAnsi="Arial" w:cs="Arial"/>
          <w:sz w:val="22"/>
          <w:szCs w:val="22"/>
          <w:lang w:val="en-IE"/>
        </w:rPr>
        <w:t xml:space="preserve">”, said Sandra Smith </w:t>
      </w:r>
      <w:r w:rsidR="00380DFF" w:rsidRPr="00380DFF">
        <w:rPr>
          <w:rFonts w:ascii="Arial" w:hAnsi="Arial" w:cs="Arial"/>
          <w:sz w:val="22"/>
          <w:szCs w:val="22"/>
        </w:rPr>
        <w:t>Environmental Awareness Officer</w:t>
      </w:r>
      <w:r w:rsidR="00380DFF">
        <w:rPr>
          <w:rFonts w:ascii="Arial" w:hAnsi="Arial" w:cs="Arial"/>
          <w:sz w:val="22"/>
          <w:szCs w:val="22"/>
        </w:rPr>
        <w:t xml:space="preserve">, </w:t>
      </w:r>
      <w:r w:rsidR="00446D44" w:rsidRPr="00380DFF">
        <w:rPr>
          <w:rFonts w:ascii="Arial" w:hAnsi="Arial" w:cs="Arial"/>
          <w:sz w:val="22"/>
          <w:szCs w:val="22"/>
          <w:lang w:val="en-IE"/>
        </w:rPr>
        <w:t>Dublin City Council.</w:t>
      </w:r>
    </w:p>
    <w:p w:rsidR="004D411B" w:rsidRPr="00380DFF" w:rsidRDefault="004D411B" w:rsidP="00286196">
      <w:pPr>
        <w:widowControl w:val="0"/>
        <w:autoSpaceDE w:val="0"/>
        <w:autoSpaceDN w:val="0"/>
        <w:adjustRightInd w:val="0"/>
        <w:spacing w:after="0" w:line="276" w:lineRule="auto"/>
        <w:jc w:val="both"/>
        <w:rPr>
          <w:rFonts w:ascii="Arial" w:hAnsi="Arial" w:cs="Arial"/>
          <w:sz w:val="22"/>
          <w:szCs w:val="22"/>
          <w:lang w:val="en-IE"/>
        </w:rPr>
      </w:pPr>
    </w:p>
    <w:p w:rsidR="004D411B" w:rsidRPr="004D411B" w:rsidRDefault="004D411B" w:rsidP="00286196">
      <w:pPr>
        <w:widowControl w:val="0"/>
        <w:autoSpaceDE w:val="0"/>
        <w:autoSpaceDN w:val="0"/>
        <w:adjustRightInd w:val="0"/>
        <w:spacing w:after="0" w:line="276" w:lineRule="auto"/>
        <w:jc w:val="both"/>
        <w:rPr>
          <w:rFonts w:ascii="Arial" w:hAnsi="Arial" w:cs="Arial"/>
          <w:sz w:val="22"/>
          <w:szCs w:val="22"/>
          <w:lang w:val="en-IE"/>
        </w:rPr>
      </w:pPr>
      <w:r>
        <w:rPr>
          <w:rFonts w:ascii="Arial" w:hAnsi="Arial" w:cs="Arial"/>
          <w:sz w:val="22"/>
          <w:szCs w:val="22"/>
          <w:lang w:val="en-IE"/>
        </w:rPr>
        <w:t>Speaking at the event today, Gary Graham, Bloom Show Manager, Bord Bia, welcomed the new partnership with Dublin City Council. “In keeping with the overall ethos of Bloom, each year we aim to improve on our sustainability and recycling initiatives. We are very excited about our plans to further build on this objective in the years ahead”, he said.</w:t>
      </w:r>
    </w:p>
    <w:p w:rsidR="00446D44" w:rsidRDefault="00446D44" w:rsidP="00286196">
      <w:pPr>
        <w:widowControl w:val="0"/>
        <w:autoSpaceDE w:val="0"/>
        <w:autoSpaceDN w:val="0"/>
        <w:adjustRightInd w:val="0"/>
        <w:spacing w:after="0" w:line="276" w:lineRule="auto"/>
        <w:jc w:val="both"/>
      </w:pPr>
    </w:p>
    <w:p w:rsidR="003E41F2" w:rsidRPr="003C17D1" w:rsidRDefault="003E41F2" w:rsidP="00286196">
      <w:pPr>
        <w:widowControl w:val="0"/>
        <w:autoSpaceDE w:val="0"/>
        <w:autoSpaceDN w:val="0"/>
        <w:adjustRightInd w:val="0"/>
        <w:spacing w:after="0" w:line="276" w:lineRule="auto"/>
        <w:jc w:val="both"/>
        <w:rPr>
          <w:rFonts w:ascii="Arial" w:hAnsi="Arial" w:cs="Arial"/>
          <w:sz w:val="22"/>
          <w:szCs w:val="22"/>
          <w:lang w:val="en-IE"/>
        </w:rPr>
      </w:pPr>
    </w:p>
    <w:p w:rsidR="00E47B00" w:rsidRPr="003C17D1" w:rsidRDefault="00E47B00" w:rsidP="00286196">
      <w:pPr>
        <w:widowControl w:val="0"/>
        <w:autoSpaceDE w:val="0"/>
        <w:autoSpaceDN w:val="0"/>
        <w:adjustRightInd w:val="0"/>
        <w:spacing w:after="0" w:line="276" w:lineRule="auto"/>
        <w:jc w:val="both"/>
        <w:rPr>
          <w:rFonts w:ascii="Arial" w:hAnsi="Arial" w:cs="Arial"/>
          <w:sz w:val="22"/>
          <w:szCs w:val="22"/>
          <w:lang w:val="en-IE"/>
        </w:rPr>
      </w:pPr>
      <w:r w:rsidRPr="003C17D1">
        <w:rPr>
          <w:rFonts w:ascii="Arial" w:hAnsi="Arial" w:cs="Arial"/>
          <w:sz w:val="22"/>
          <w:szCs w:val="22"/>
          <w:lang w:val="en-IE"/>
        </w:rPr>
        <w:t xml:space="preserve">During 2014 the Local Authority Prevention Network and Stop Food Waste will work even more closely to highlight the significant amount of work being done on food waste in Ireland. Keep an eye on </w:t>
      </w:r>
      <w:hyperlink r:id="rId9" w:history="1">
        <w:r w:rsidR="0004784A" w:rsidRPr="00B12761">
          <w:rPr>
            <w:rStyle w:val="Hyperlink"/>
            <w:rFonts w:ascii="Arial" w:hAnsi="Arial" w:cs="Arial"/>
            <w:sz w:val="22"/>
            <w:szCs w:val="22"/>
            <w:lang w:val="en-IE"/>
          </w:rPr>
          <w:t>www.localprevention.ie</w:t>
        </w:r>
      </w:hyperlink>
      <w:r w:rsidR="003C17D1" w:rsidRPr="003C17D1">
        <w:rPr>
          <w:rFonts w:ascii="Arial" w:hAnsi="Arial" w:cs="Arial"/>
          <w:sz w:val="22"/>
          <w:szCs w:val="22"/>
          <w:lang w:val="en-IE"/>
        </w:rPr>
        <w:t xml:space="preserve"> </w:t>
      </w:r>
      <w:r w:rsidRPr="003C17D1">
        <w:rPr>
          <w:rFonts w:ascii="Arial" w:hAnsi="Arial" w:cs="Arial"/>
          <w:sz w:val="22"/>
          <w:szCs w:val="22"/>
          <w:lang w:val="en-IE"/>
        </w:rPr>
        <w:t>for many of</w:t>
      </w:r>
      <w:r w:rsidR="001D7503">
        <w:rPr>
          <w:rFonts w:ascii="Arial" w:hAnsi="Arial" w:cs="Arial"/>
          <w:sz w:val="22"/>
          <w:szCs w:val="22"/>
          <w:lang w:val="en-IE"/>
        </w:rPr>
        <w:t xml:space="preserve"> the different events that the N</w:t>
      </w:r>
      <w:r w:rsidRPr="003C17D1">
        <w:rPr>
          <w:rFonts w:ascii="Arial" w:hAnsi="Arial" w:cs="Arial"/>
          <w:sz w:val="22"/>
          <w:szCs w:val="22"/>
          <w:lang w:val="en-IE"/>
        </w:rPr>
        <w:t xml:space="preserve">etwork will be working on throughout the country this summer, </w:t>
      </w:r>
      <w:r w:rsidR="002063FF" w:rsidRPr="003C17D1">
        <w:rPr>
          <w:rFonts w:ascii="Arial" w:hAnsi="Arial" w:cs="Arial"/>
          <w:sz w:val="22"/>
          <w:szCs w:val="22"/>
          <w:lang w:val="en-IE"/>
        </w:rPr>
        <w:t xml:space="preserve">and </w:t>
      </w:r>
      <w:r w:rsidR="001D7503">
        <w:rPr>
          <w:rFonts w:ascii="Arial" w:hAnsi="Arial" w:cs="Arial"/>
          <w:sz w:val="22"/>
          <w:szCs w:val="22"/>
          <w:lang w:val="en-IE"/>
        </w:rPr>
        <w:t xml:space="preserve">for </w:t>
      </w:r>
      <w:r w:rsidR="002063FF" w:rsidRPr="003C17D1">
        <w:rPr>
          <w:rFonts w:ascii="Arial" w:hAnsi="Arial" w:cs="Arial"/>
          <w:sz w:val="22"/>
          <w:szCs w:val="22"/>
          <w:lang w:val="en-IE"/>
        </w:rPr>
        <w:t xml:space="preserve">local </w:t>
      </w:r>
      <w:r w:rsidRPr="003C17D1">
        <w:rPr>
          <w:rFonts w:ascii="Arial" w:hAnsi="Arial" w:cs="Arial"/>
          <w:sz w:val="22"/>
          <w:szCs w:val="22"/>
          <w:lang w:val="en-IE"/>
        </w:rPr>
        <w:t xml:space="preserve">Stop Food Waste Challenge </w:t>
      </w:r>
      <w:r w:rsidR="002063FF" w:rsidRPr="003C17D1">
        <w:rPr>
          <w:rFonts w:ascii="Arial" w:hAnsi="Arial" w:cs="Arial"/>
          <w:sz w:val="22"/>
          <w:szCs w:val="22"/>
          <w:lang w:val="en-IE"/>
        </w:rPr>
        <w:t xml:space="preserve">events </w:t>
      </w:r>
      <w:r w:rsidRPr="003C17D1">
        <w:rPr>
          <w:rFonts w:ascii="Arial" w:hAnsi="Arial" w:cs="Arial"/>
          <w:sz w:val="22"/>
          <w:szCs w:val="22"/>
          <w:lang w:val="en-IE"/>
        </w:rPr>
        <w:t>which will launch nationally in the Autumn.</w:t>
      </w:r>
    </w:p>
    <w:p w:rsidR="003C17D1" w:rsidRPr="003C17D1" w:rsidRDefault="003C17D1" w:rsidP="00D30AAF">
      <w:pPr>
        <w:widowControl w:val="0"/>
        <w:autoSpaceDE w:val="0"/>
        <w:autoSpaceDN w:val="0"/>
        <w:adjustRightInd w:val="0"/>
        <w:spacing w:after="0" w:line="276" w:lineRule="auto"/>
        <w:jc w:val="center"/>
        <w:rPr>
          <w:rFonts w:ascii="Arial" w:hAnsi="Arial" w:cs="Arial"/>
          <w:b/>
          <w:sz w:val="22"/>
          <w:szCs w:val="22"/>
          <w:lang w:val="en-IE"/>
        </w:rPr>
      </w:pPr>
      <w:r w:rsidRPr="003C17D1">
        <w:rPr>
          <w:rFonts w:ascii="Arial" w:hAnsi="Arial" w:cs="Arial"/>
          <w:b/>
          <w:sz w:val="22"/>
          <w:szCs w:val="22"/>
          <w:lang w:val="en-IE"/>
        </w:rPr>
        <w:t>(Ends)</w:t>
      </w:r>
    </w:p>
    <w:p w:rsidR="003C17D1" w:rsidRPr="003C17D1" w:rsidRDefault="003C17D1" w:rsidP="00286196">
      <w:pPr>
        <w:spacing w:before="100" w:beforeAutospacing="1" w:after="100" w:afterAutospacing="1"/>
        <w:jc w:val="both"/>
        <w:rPr>
          <w:rFonts w:ascii="Arial" w:hAnsi="Arial" w:cs="Arial"/>
          <w:sz w:val="22"/>
          <w:szCs w:val="22"/>
        </w:rPr>
      </w:pPr>
      <w:r w:rsidRPr="003C17D1">
        <w:rPr>
          <w:rFonts w:ascii="Arial" w:hAnsi="Arial" w:cs="Arial"/>
          <w:sz w:val="22"/>
          <w:szCs w:val="22"/>
        </w:rPr>
        <w:t>For further information or to reserve a place, request an interview or photography contact the</w:t>
      </w:r>
      <w:r w:rsidRPr="003C17D1">
        <w:rPr>
          <w:rFonts w:ascii="Arial" w:hAnsi="Arial" w:cs="Arial"/>
          <w:b/>
          <w:sz w:val="22"/>
          <w:szCs w:val="22"/>
        </w:rPr>
        <w:t xml:space="preserve"> Stop Food Waste Press Office at H+K Strategies PR</w:t>
      </w:r>
    </w:p>
    <w:p w:rsidR="001D4E1E" w:rsidRDefault="003C17D1" w:rsidP="00286196">
      <w:pPr>
        <w:spacing w:before="100" w:beforeAutospacing="1" w:after="100" w:afterAutospacing="1"/>
        <w:jc w:val="both"/>
        <w:rPr>
          <w:rFonts w:ascii="Arial" w:hAnsi="Arial" w:cs="Arial"/>
          <w:sz w:val="22"/>
          <w:szCs w:val="22"/>
        </w:rPr>
      </w:pPr>
      <w:r w:rsidRPr="003C17D1">
        <w:rPr>
          <w:rFonts w:ascii="Arial" w:hAnsi="Arial" w:cs="Arial"/>
          <w:sz w:val="22"/>
          <w:szCs w:val="22"/>
        </w:rPr>
        <w:t>Maeve Governey - 086 805 7884 Email:</w:t>
      </w:r>
      <w:r w:rsidR="00B05DD5">
        <w:rPr>
          <w:rFonts w:ascii="Arial" w:hAnsi="Arial" w:cs="Arial"/>
          <w:sz w:val="22"/>
          <w:szCs w:val="22"/>
        </w:rPr>
        <w:t xml:space="preserve"> </w:t>
      </w:r>
      <w:hyperlink r:id="rId10" w:history="1">
        <w:r w:rsidRPr="003C17D1">
          <w:rPr>
            <w:rStyle w:val="Hyperlink"/>
            <w:rFonts w:ascii="Arial" w:hAnsi="Arial" w:cs="Arial"/>
            <w:sz w:val="22"/>
            <w:szCs w:val="22"/>
          </w:rPr>
          <w:t>maeve.governey@hkstrategies.ie</w:t>
        </w:r>
      </w:hyperlink>
      <w:r w:rsidRPr="003C17D1">
        <w:rPr>
          <w:rFonts w:ascii="Arial" w:hAnsi="Arial" w:cs="Arial"/>
          <w:sz w:val="22"/>
          <w:szCs w:val="22"/>
        </w:rPr>
        <w:t xml:space="preserve"> or </w:t>
      </w:r>
      <w:r w:rsidR="00575C10">
        <w:rPr>
          <w:rFonts w:ascii="Arial" w:hAnsi="Arial" w:cs="Arial"/>
          <w:sz w:val="22"/>
          <w:szCs w:val="22"/>
        </w:rPr>
        <w:t>Naomi Keating on</w:t>
      </w:r>
      <w:r w:rsidRPr="003C17D1">
        <w:rPr>
          <w:rFonts w:ascii="Arial" w:hAnsi="Arial" w:cs="Arial"/>
          <w:sz w:val="22"/>
          <w:szCs w:val="22"/>
        </w:rPr>
        <w:t xml:space="preserve"> 01 669 0030</w:t>
      </w:r>
    </w:p>
    <w:p w:rsidR="001D4E1E" w:rsidRPr="001D4E1E" w:rsidRDefault="001D4E1E" w:rsidP="00286196">
      <w:pPr>
        <w:spacing w:before="100" w:beforeAutospacing="1" w:after="100" w:afterAutospacing="1"/>
        <w:jc w:val="both"/>
        <w:rPr>
          <w:rFonts w:ascii="Arial" w:hAnsi="Arial" w:cs="Arial"/>
          <w:b/>
          <w:sz w:val="22"/>
          <w:szCs w:val="22"/>
        </w:rPr>
      </w:pPr>
      <w:r>
        <w:rPr>
          <w:rFonts w:ascii="Arial" w:hAnsi="Arial" w:cs="Arial"/>
          <w:b/>
          <w:sz w:val="22"/>
          <w:szCs w:val="22"/>
        </w:rPr>
        <w:t>Note for Editors:</w:t>
      </w:r>
    </w:p>
    <w:p w:rsidR="00B05DD5" w:rsidRDefault="001D4E1E" w:rsidP="008630D1">
      <w:pPr>
        <w:spacing w:line="276" w:lineRule="auto"/>
        <w:jc w:val="both"/>
        <w:rPr>
          <w:rFonts w:ascii="Arial" w:hAnsi="Arial" w:cs="Arial"/>
          <w:sz w:val="22"/>
          <w:szCs w:val="22"/>
          <w:lang w:val="en-IE"/>
        </w:rPr>
      </w:pPr>
      <w:r w:rsidRPr="003C17D1">
        <w:rPr>
          <w:rFonts w:ascii="Arial" w:hAnsi="Arial" w:cs="Arial"/>
          <w:sz w:val="22"/>
          <w:szCs w:val="22"/>
          <w:lang w:val="en-IE"/>
        </w:rPr>
        <w:t xml:space="preserve">EU legislation on </w:t>
      </w:r>
      <w:r w:rsidR="00C2638B">
        <w:rPr>
          <w:rFonts w:ascii="Arial" w:hAnsi="Arial" w:cs="Arial"/>
          <w:sz w:val="22"/>
          <w:szCs w:val="22"/>
          <w:lang w:val="en-IE"/>
        </w:rPr>
        <w:t xml:space="preserve">food </w:t>
      </w:r>
      <w:r w:rsidRPr="003C17D1">
        <w:rPr>
          <w:rFonts w:ascii="Arial" w:hAnsi="Arial" w:cs="Arial"/>
          <w:sz w:val="22"/>
          <w:szCs w:val="22"/>
          <w:lang w:val="en-IE"/>
        </w:rPr>
        <w:t>labelling currently requires all food to carry a</w:t>
      </w:r>
      <w:r w:rsidR="00C2638B">
        <w:rPr>
          <w:rFonts w:ascii="Arial" w:hAnsi="Arial" w:cs="Arial"/>
          <w:sz w:val="22"/>
          <w:szCs w:val="22"/>
          <w:lang w:val="en-IE"/>
        </w:rPr>
        <w:t xml:space="preserve"> ‘use by date’ for highly perishable goods</w:t>
      </w:r>
      <w:r w:rsidR="008630D1">
        <w:rPr>
          <w:rFonts w:ascii="Arial" w:hAnsi="Arial" w:cs="Arial"/>
          <w:sz w:val="22"/>
          <w:szCs w:val="22"/>
          <w:lang w:val="en-IE"/>
        </w:rPr>
        <w:t>,</w:t>
      </w:r>
      <w:r w:rsidR="00C2638B">
        <w:rPr>
          <w:rFonts w:ascii="Arial" w:hAnsi="Arial" w:cs="Arial"/>
          <w:sz w:val="22"/>
          <w:szCs w:val="22"/>
          <w:lang w:val="en-IE"/>
        </w:rPr>
        <w:t xml:space="preserve"> such </w:t>
      </w:r>
      <w:r w:rsidR="00C2638B" w:rsidRPr="00C2638B">
        <w:rPr>
          <w:rFonts w:ascii="Arial" w:hAnsi="Arial" w:cs="Arial"/>
          <w:sz w:val="22"/>
          <w:szCs w:val="22"/>
          <w:lang w:val="en-IE"/>
        </w:rPr>
        <w:t xml:space="preserve">as raw meat </w:t>
      </w:r>
      <w:r w:rsidR="00C2638B">
        <w:rPr>
          <w:rFonts w:ascii="Arial" w:hAnsi="Arial" w:cs="Arial"/>
          <w:sz w:val="22"/>
          <w:szCs w:val="22"/>
          <w:lang w:val="en-IE"/>
        </w:rPr>
        <w:t>and</w:t>
      </w:r>
      <w:r w:rsidR="00C2638B" w:rsidRPr="00C2638B">
        <w:rPr>
          <w:rFonts w:ascii="Arial" w:hAnsi="Arial" w:cs="Arial"/>
          <w:sz w:val="22"/>
          <w:szCs w:val="22"/>
          <w:lang w:val="en-IE"/>
        </w:rPr>
        <w:t xml:space="preserve"> dairy produce</w:t>
      </w:r>
      <w:r w:rsidR="00C2638B">
        <w:rPr>
          <w:rFonts w:ascii="Arial" w:hAnsi="Arial" w:cs="Arial"/>
          <w:sz w:val="22"/>
          <w:szCs w:val="22"/>
          <w:lang w:val="en-IE"/>
        </w:rPr>
        <w:t xml:space="preserve">, </w:t>
      </w:r>
      <w:r w:rsidR="00667173">
        <w:rPr>
          <w:rFonts w:ascii="Arial" w:hAnsi="Arial" w:cs="Arial"/>
          <w:sz w:val="22"/>
          <w:szCs w:val="22"/>
          <w:lang w:val="en-IE"/>
        </w:rPr>
        <w:t xml:space="preserve">that may pose a danger to human health if eaten after this date, </w:t>
      </w:r>
      <w:r w:rsidR="00C2638B">
        <w:rPr>
          <w:rFonts w:ascii="Arial" w:hAnsi="Arial" w:cs="Arial"/>
          <w:sz w:val="22"/>
          <w:szCs w:val="22"/>
          <w:lang w:val="en-IE"/>
        </w:rPr>
        <w:t xml:space="preserve">or a ‘best before date’ for foods that </w:t>
      </w:r>
      <w:r w:rsidRPr="003C17D1">
        <w:rPr>
          <w:rFonts w:ascii="Arial" w:hAnsi="Arial" w:cs="Arial"/>
          <w:sz w:val="22"/>
          <w:szCs w:val="22"/>
          <w:lang w:val="en-IE"/>
        </w:rPr>
        <w:t>have a long shelf life</w:t>
      </w:r>
      <w:r w:rsidR="008630D1">
        <w:rPr>
          <w:rFonts w:ascii="Arial" w:hAnsi="Arial" w:cs="Arial"/>
          <w:sz w:val="22"/>
          <w:szCs w:val="22"/>
          <w:lang w:val="en-IE"/>
        </w:rPr>
        <w:t>, like</w:t>
      </w:r>
      <w:r w:rsidRPr="003C17D1">
        <w:rPr>
          <w:rFonts w:ascii="Arial" w:hAnsi="Arial" w:cs="Arial"/>
          <w:sz w:val="22"/>
          <w:szCs w:val="22"/>
          <w:lang w:val="en-IE"/>
        </w:rPr>
        <w:t xml:space="preserve"> dried and tinned goods.</w:t>
      </w:r>
      <w:r w:rsidR="008630D1">
        <w:rPr>
          <w:rFonts w:ascii="Arial" w:hAnsi="Arial" w:cs="Arial"/>
          <w:sz w:val="22"/>
          <w:szCs w:val="22"/>
          <w:lang w:val="en-IE"/>
        </w:rPr>
        <w:t xml:space="preserve"> </w:t>
      </w:r>
      <w:r w:rsidR="00667173">
        <w:rPr>
          <w:rFonts w:ascii="Arial" w:hAnsi="Arial" w:cs="Arial"/>
          <w:sz w:val="22"/>
          <w:szCs w:val="22"/>
          <w:lang w:val="en-IE"/>
        </w:rPr>
        <w:t>C</w:t>
      </w:r>
      <w:r w:rsidR="00667173" w:rsidRPr="008630D1">
        <w:rPr>
          <w:rFonts w:ascii="Arial" w:hAnsi="Arial" w:cs="Arial"/>
          <w:sz w:val="22"/>
          <w:szCs w:val="22"/>
          <w:lang w:val="en-IE"/>
        </w:rPr>
        <w:t>onsumers often throw food away unnecessarily because of confusion about the meaning of the 'best before' date. Products usually remain edible beyond this date, but are nonetheless thrown away.</w:t>
      </w:r>
      <w:r w:rsidR="00667173">
        <w:rPr>
          <w:rFonts w:ascii="Arial" w:hAnsi="Arial" w:cs="Arial"/>
          <w:sz w:val="22"/>
          <w:szCs w:val="22"/>
          <w:lang w:val="en-IE"/>
        </w:rPr>
        <w:t xml:space="preserve"> </w:t>
      </w:r>
      <w:r w:rsidRPr="003C17D1">
        <w:rPr>
          <w:rFonts w:ascii="Arial" w:hAnsi="Arial" w:cs="Arial"/>
          <w:sz w:val="22"/>
          <w:szCs w:val="22"/>
          <w:lang w:val="en-IE"/>
        </w:rPr>
        <w:t xml:space="preserve">According to EU officials, consideration </w:t>
      </w:r>
      <w:r w:rsidR="008630D1">
        <w:rPr>
          <w:rFonts w:ascii="Arial" w:hAnsi="Arial" w:cs="Arial"/>
          <w:sz w:val="22"/>
          <w:szCs w:val="22"/>
          <w:lang w:val="en-IE"/>
        </w:rPr>
        <w:t xml:space="preserve">is being given </w:t>
      </w:r>
      <w:r w:rsidRPr="003C17D1">
        <w:rPr>
          <w:rFonts w:ascii="Arial" w:hAnsi="Arial" w:cs="Arial"/>
          <w:sz w:val="22"/>
          <w:szCs w:val="22"/>
          <w:lang w:val="en-IE"/>
        </w:rPr>
        <w:t xml:space="preserve">to </w:t>
      </w:r>
      <w:r w:rsidR="00C2638B">
        <w:rPr>
          <w:rFonts w:ascii="Arial" w:hAnsi="Arial" w:cs="Arial"/>
          <w:sz w:val="22"/>
          <w:szCs w:val="22"/>
          <w:lang w:val="en-IE"/>
        </w:rPr>
        <w:t>extending the list of products which could be exempted from</w:t>
      </w:r>
      <w:r w:rsidR="008630D1">
        <w:rPr>
          <w:rFonts w:ascii="Arial" w:hAnsi="Arial" w:cs="Arial"/>
          <w:sz w:val="22"/>
          <w:szCs w:val="22"/>
          <w:lang w:val="en-IE"/>
        </w:rPr>
        <w:t xml:space="preserve"> the requirement to have </w:t>
      </w:r>
      <w:r w:rsidR="008630D1" w:rsidRPr="008630D1">
        <w:rPr>
          <w:rFonts w:ascii="Arial" w:hAnsi="Arial" w:cs="Arial"/>
          <w:sz w:val="22"/>
          <w:szCs w:val="22"/>
          <w:lang w:val="en-IE"/>
        </w:rPr>
        <w:t>a ‘best before’ date on labels</w:t>
      </w:r>
      <w:r w:rsidR="008630D1">
        <w:rPr>
          <w:rFonts w:ascii="Arial" w:hAnsi="Arial" w:cs="Arial"/>
          <w:sz w:val="22"/>
          <w:szCs w:val="22"/>
          <w:lang w:val="en-IE"/>
        </w:rPr>
        <w:t>, based on the premise that</w:t>
      </w:r>
      <w:r w:rsidR="00667173">
        <w:rPr>
          <w:rFonts w:ascii="Arial" w:hAnsi="Arial" w:cs="Arial"/>
          <w:sz w:val="22"/>
          <w:szCs w:val="22"/>
          <w:lang w:val="en-IE"/>
        </w:rPr>
        <w:t xml:space="preserve"> </w:t>
      </w:r>
      <w:r w:rsidR="00667173" w:rsidRPr="003C17D1">
        <w:rPr>
          <w:rFonts w:ascii="Arial" w:hAnsi="Arial" w:cs="Arial"/>
          <w:sz w:val="22"/>
          <w:szCs w:val="22"/>
          <w:lang w:val="en-IE"/>
        </w:rPr>
        <w:t xml:space="preserve">consumers can tell for themselves when food has gone off and </w:t>
      </w:r>
      <w:r w:rsidR="00667173">
        <w:rPr>
          <w:rFonts w:ascii="Arial" w:hAnsi="Arial" w:cs="Arial"/>
          <w:sz w:val="22"/>
          <w:szCs w:val="22"/>
          <w:lang w:val="en-IE"/>
        </w:rPr>
        <w:t xml:space="preserve">that </w:t>
      </w:r>
      <w:r w:rsidR="00667173" w:rsidRPr="003C17D1">
        <w:rPr>
          <w:rFonts w:ascii="Arial" w:hAnsi="Arial" w:cs="Arial"/>
          <w:sz w:val="22"/>
          <w:szCs w:val="22"/>
          <w:lang w:val="en-IE"/>
        </w:rPr>
        <w:t>minor changes in appearance should not lead to foodstuffs being thrown away.</w:t>
      </w:r>
      <w:r w:rsidR="00667173">
        <w:rPr>
          <w:rFonts w:ascii="Arial" w:hAnsi="Arial" w:cs="Arial"/>
          <w:sz w:val="22"/>
          <w:szCs w:val="22"/>
          <w:lang w:val="en-IE"/>
        </w:rPr>
        <w:t xml:space="preserve"> </w:t>
      </w:r>
      <w:r w:rsidRPr="003C17D1">
        <w:rPr>
          <w:rFonts w:ascii="Arial" w:hAnsi="Arial" w:cs="Arial"/>
          <w:sz w:val="22"/>
          <w:szCs w:val="22"/>
        </w:rPr>
        <w:t xml:space="preserve">According to the World Bank, about 35% of food ends up being thrown away, most of it dumped by consumers in the developed countries and </w:t>
      </w:r>
      <w:r w:rsidR="008630D1">
        <w:rPr>
          <w:rFonts w:ascii="Arial" w:hAnsi="Arial" w:cs="Arial"/>
          <w:sz w:val="22"/>
          <w:szCs w:val="22"/>
        </w:rPr>
        <w:t>studies have shown that</w:t>
      </w:r>
      <w:r w:rsidRPr="003C17D1">
        <w:rPr>
          <w:rFonts w:ascii="Arial" w:hAnsi="Arial" w:cs="Arial"/>
          <w:sz w:val="22"/>
          <w:szCs w:val="22"/>
          <w:lang w:val="en-IE"/>
        </w:rPr>
        <w:t xml:space="preserve"> approximately 15 per cent of food waste is caused by expiry dates on packaging.</w:t>
      </w:r>
    </w:p>
    <w:p w:rsidR="008630D1" w:rsidRPr="00D30AAF" w:rsidRDefault="00380DFF" w:rsidP="008630D1">
      <w:pPr>
        <w:spacing w:line="276" w:lineRule="auto"/>
        <w:jc w:val="both"/>
        <w:rPr>
          <w:rFonts w:ascii="Arial" w:hAnsi="Arial" w:cs="Arial"/>
          <w:b/>
          <w:bCs/>
          <w:sz w:val="22"/>
          <w:szCs w:val="22"/>
          <w:u w:val="single"/>
          <w:lang w:val="en-IE"/>
        </w:rPr>
      </w:pPr>
      <w:r w:rsidRPr="00D30AAF">
        <w:rPr>
          <w:rFonts w:ascii="Arial" w:hAnsi="Arial" w:cs="Arial"/>
          <w:b/>
          <w:sz w:val="22"/>
          <w:szCs w:val="22"/>
          <w:u w:val="single"/>
          <w:lang w:val="en-IE"/>
        </w:rPr>
        <w:t>Stop Food Waste</w:t>
      </w:r>
      <w:r w:rsidR="008630D1" w:rsidRPr="00D30AAF">
        <w:rPr>
          <w:rFonts w:ascii="Arial" w:hAnsi="Arial" w:cs="Arial"/>
          <w:b/>
          <w:sz w:val="22"/>
          <w:szCs w:val="22"/>
          <w:u w:val="single"/>
          <w:lang w:val="en-IE"/>
        </w:rPr>
        <w:t xml:space="preserve"> guide to understanding dates:</w:t>
      </w:r>
    </w:p>
    <w:p w:rsidR="008630D1" w:rsidRPr="008630D1" w:rsidRDefault="008630D1" w:rsidP="008630D1">
      <w:pPr>
        <w:spacing w:line="276" w:lineRule="auto"/>
        <w:jc w:val="both"/>
        <w:rPr>
          <w:rFonts w:ascii="Arial" w:hAnsi="Arial" w:cs="Arial"/>
          <w:sz w:val="22"/>
          <w:szCs w:val="22"/>
          <w:lang w:val="en-IE"/>
        </w:rPr>
      </w:pPr>
      <w:r w:rsidRPr="008630D1">
        <w:rPr>
          <w:rFonts w:ascii="Arial" w:hAnsi="Arial" w:cs="Arial"/>
          <w:b/>
          <w:bCs/>
          <w:sz w:val="22"/>
          <w:szCs w:val="22"/>
          <w:lang w:val="en-IE"/>
        </w:rPr>
        <w:t>Use-by’ date – A Deadline</w:t>
      </w:r>
      <w:r w:rsidRPr="008630D1">
        <w:rPr>
          <w:rFonts w:ascii="Arial" w:hAnsi="Arial" w:cs="Arial"/>
          <w:i/>
          <w:iCs/>
          <w:sz w:val="22"/>
          <w:szCs w:val="22"/>
          <w:lang w:val="en-IE"/>
        </w:rPr>
        <w:t xml:space="preserve"> </w:t>
      </w:r>
    </w:p>
    <w:p w:rsidR="008630D1" w:rsidRPr="008630D1" w:rsidRDefault="008630D1" w:rsidP="008630D1">
      <w:pPr>
        <w:spacing w:line="276" w:lineRule="auto"/>
        <w:jc w:val="both"/>
        <w:rPr>
          <w:rFonts w:ascii="Arial" w:hAnsi="Arial" w:cs="Arial"/>
          <w:sz w:val="22"/>
          <w:szCs w:val="22"/>
          <w:lang w:val="en-IE"/>
        </w:rPr>
      </w:pPr>
      <w:r w:rsidRPr="008630D1">
        <w:rPr>
          <w:rFonts w:ascii="Arial" w:hAnsi="Arial" w:cs="Arial"/>
          <w:sz w:val="22"/>
          <w:szCs w:val="22"/>
          <w:lang w:val="en-IE"/>
        </w:rPr>
        <w:t>This is a key date for food safety – food should be eaten by this date. ‘Use by’ appears on fresh food that goes off such as fish, meat, salads and dairy products. Food should not be used past this date unless it has been frozen.</w:t>
      </w:r>
    </w:p>
    <w:p w:rsidR="008630D1" w:rsidRPr="008630D1" w:rsidRDefault="008630D1" w:rsidP="008630D1">
      <w:pPr>
        <w:spacing w:line="276" w:lineRule="auto"/>
        <w:jc w:val="both"/>
        <w:rPr>
          <w:rFonts w:ascii="Arial" w:hAnsi="Arial" w:cs="Arial"/>
          <w:sz w:val="22"/>
          <w:szCs w:val="22"/>
          <w:lang w:val="en-IE"/>
        </w:rPr>
      </w:pPr>
      <w:r w:rsidRPr="008630D1">
        <w:rPr>
          <w:rFonts w:ascii="Arial" w:hAnsi="Arial" w:cs="Arial"/>
          <w:b/>
          <w:bCs/>
          <w:sz w:val="22"/>
          <w:szCs w:val="22"/>
          <w:lang w:val="en-IE"/>
        </w:rPr>
        <w:t>‘Best-before’ date – A Guideline</w:t>
      </w:r>
      <w:r w:rsidRPr="008630D1">
        <w:rPr>
          <w:rFonts w:ascii="Arial" w:hAnsi="Arial" w:cs="Arial"/>
          <w:i/>
          <w:iCs/>
          <w:sz w:val="22"/>
          <w:szCs w:val="22"/>
          <w:lang w:val="en-IE"/>
        </w:rPr>
        <w:t xml:space="preserve"> </w:t>
      </w:r>
    </w:p>
    <w:p w:rsidR="008630D1" w:rsidRPr="008630D1" w:rsidRDefault="008630D1" w:rsidP="008630D1">
      <w:pPr>
        <w:spacing w:line="276" w:lineRule="auto"/>
        <w:jc w:val="both"/>
        <w:rPr>
          <w:rFonts w:ascii="Arial" w:hAnsi="Arial" w:cs="Arial"/>
          <w:sz w:val="22"/>
          <w:szCs w:val="22"/>
          <w:lang w:val="en-IE"/>
        </w:rPr>
      </w:pPr>
      <w:r w:rsidRPr="008630D1">
        <w:rPr>
          <w:rFonts w:ascii="Arial" w:hAnsi="Arial" w:cs="Arial"/>
          <w:sz w:val="22"/>
          <w:szCs w:val="22"/>
          <w:lang w:val="en-IE"/>
        </w:rPr>
        <w:t xml:space="preserve">This appears on a wide range of longer lasting foods such as tinned, dried and frozen foods. Food is in its best condition up to this date. </w:t>
      </w:r>
      <w:r w:rsidR="00915E0D">
        <w:rPr>
          <w:rFonts w:ascii="Arial" w:hAnsi="Arial" w:cs="Arial"/>
          <w:sz w:val="22"/>
          <w:szCs w:val="22"/>
          <w:lang w:val="en-IE"/>
        </w:rPr>
        <w:t>F</w:t>
      </w:r>
      <w:r w:rsidRPr="008630D1">
        <w:rPr>
          <w:rFonts w:ascii="Arial" w:hAnsi="Arial" w:cs="Arial"/>
          <w:sz w:val="22"/>
          <w:szCs w:val="22"/>
          <w:lang w:val="en-IE"/>
        </w:rPr>
        <w:t xml:space="preserve">ood is safe to eat after this date, </w:t>
      </w:r>
      <w:r w:rsidR="00915E0D">
        <w:rPr>
          <w:rFonts w:ascii="Arial" w:hAnsi="Arial" w:cs="Arial"/>
          <w:sz w:val="22"/>
          <w:szCs w:val="22"/>
          <w:lang w:val="en-IE"/>
        </w:rPr>
        <w:t xml:space="preserve">but </w:t>
      </w:r>
      <w:r w:rsidRPr="008630D1">
        <w:rPr>
          <w:rFonts w:ascii="Arial" w:hAnsi="Arial" w:cs="Arial"/>
          <w:sz w:val="22"/>
          <w:szCs w:val="22"/>
          <w:lang w:val="en-IE"/>
        </w:rPr>
        <w:t>it may begin to lose its flavour and texture. This is therefore a general rule of thumb</w:t>
      </w:r>
      <w:r>
        <w:rPr>
          <w:rFonts w:ascii="Arial" w:hAnsi="Arial" w:cs="Arial"/>
          <w:sz w:val="22"/>
          <w:szCs w:val="22"/>
          <w:lang w:val="en-IE"/>
        </w:rPr>
        <w:t>.</w:t>
      </w:r>
    </w:p>
    <w:p w:rsidR="008630D1" w:rsidRPr="008630D1" w:rsidRDefault="008630D1" w:rsidP="008630D1">
      <w:pPr>
        <w:spacing w:line="276" w:lineRule="auto"/>
        <w:jc w:val="both"/>
        <w:rPr>
          <w:rFonts w:ascii="Arial" w:hAnsi="Arial" w:cs="Arial"/>
          <w:sz w:val="22"/>
          <w:szCs w:val="22"/>
          <w:lang w:val="en-IE"/>
        </w:rPr>
      </w:pPr>
      <w:r w:rsidRPr="008630D1">
        <w:rPr>
          <w:rFonts w:ascii="Arial" w:hAnsi="Arial" w:cs="Arial"/>
          <w:b/>
          <w:bCs/>
          <w:sz w:val="22"/>
          <w:szCs w:val="22"/>
          <w:lang w:val="en-IE"/>
        </w:rPr>
        <w:t>Sell by and Display until dates….</w:t>
      </w:r>
      <w:r w:rsidRPr="008630D1">
        <w:rPr>
          <w:rFonts w:ascii="Arial" w:hAnsi="Arial" w:cs="Arial"/>
          <w:i/>
          <w:iCs/>
          <w:sz w:val="22"/>
          <w:szCs w:val="22"/>
          <w:lang w:val="en-IE"/>
        </w:rPr>
        <w:t xml:space="preserve"> </w:t>
      </w:r>
    </w:p>
    <w:p w:rsidR="00F54F5E" w:rsidRDefault="008630D1" w:rsidP="00380DFF">
      <w:pPr>
        <w:spacing w:line="276" w:lineRule="auto"/>
        <w:jc w:val="both"/>
        <w:rPr>
          <w:rFonts w:ascii="Arial" w:hAnsi="Arial" w:cs="Arial"/>
          <w:sz w:val="22"/>
          <w:szCs w:val="22"/>
          <w:lang w:val="en-IE"/>
        </w:rPr>
      </w:pPr>
      <w:r w:rsidRPr="008630D1">
        <w:rPr>
          <w:rFonts w:ascii="Arial" w:hAnsi="Arial" w:cs="Arial"/>
          <w:sz w:val="22"/>
          <w:szCs w:val="22"/>
          <w:lang w:val="en-IE"/>
        </w:rPr>
        <w:t>These are used by shops for stock control and can be ignored by householders. Food is often perfect to eat for a number of days after this date and these dates contribute to a huge amount of waste of good food in the retail trade each year.</w:t>
      </w:r>
    </w:p>
    <w:sectPr w:rsidR="00F54F5E" w:rsidSect="00735AF0">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65" w:rsidRDefault="00E90065" w:rsidP="00B26D59">
      <w:pPr>
        <w:spacing w:after="0"/>
      </w:pPr>
      <w:r>
        <w:separator/>
      </w:r>
    </w:p>
  </w:endnote>
  <w:endnote w:type="continuationSeparator" w:id="0">
    <w:p w:rsidR="00E90065" w:rsidRDefault="00E90065" w:rsidP="00B26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65" w:rsidRDefault="00E90065" w:rsidP="00B26D59">
      <w:pPr>
        <w:spacing w:after="0"/>
      </w:pPr>
      <w:r>
        <w:separator/>
      </w:r>
    </w:p>
  </w:footnote>
  <w:footnote w:type="continuationSeparator" w:id="0">
    <w:p w:rsidR="00E90065" w:rsidRDefault="00E90065" w:rsidP="00B26D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63BF"/>
    <w:multiLevelType w:val="hybridMultilevel"/>
    <w:tmpl w:val="C55CD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A5CF2"/>
    <w:multiLevelType w:val="multilevel"/>
    <w:tmpl w:val="5568F0AC"/>
    <w:lvl w:ilvl="0">
      <w:start w:val="1"/>
      <w:numFmt w:val="decimal"/>
      <w:pStyle w:val="CGHeading1"/>
      <w:lvlText w:val="%1"/>
      <w:lvlJc w:val="left"/>
      <w:pPr>
        <w:tabs>
          <w:tab w:val="num" w:pos="788"/>
        </w:tabs>
        <w:ind w:left="789"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0"/>
        <w:specVanish w:val="0"/>
      </w:rPr>
    </w:lvl>
    <w:lvl w:ilvl="1">
      <w:start w:val="1"/>
      <w:numFmt w:val="decimal"/>
      <w:lvlText w:val="%1.%2"/>
      <w:lvlJc w:val="center"/>
      <w:pPr>
        <w:tabs>
          <w:tab w:val="num" w:pos="936"/>
        </w:tabs>
        <w:ind w:left="933" w:hanging="576"/>
      </w:pPr>
      <w:rPr>
        <w:rFonts w:hint="default"/>
      </w:rPr>
    </w:lvl>
    <w:lvl w:ilvl="2">
      <w:start w:val="1"/>
      <w:numFmt w:val="decimal"/>
      <w:lvlText w:val="%1.%2.%3"/>
      <w:lvlJc w:val="left"/>
      <w:pPr>
        <w:ind w:left="1077" w:hanging="720"/>
      </w:pPr>
      <w:rPr>
        <w:rFonts w:hint="default"/>
        <w:color w:val="auto"/>
      </w:rPr>
    </w:lvl>
    <w:lvl w:ilvl="3">
      <w:start w:val="1"/>
      <w:numFmt w:val="decimal"/>
      <w:lvlText w:val="%1.%2.%3.%4"/>
      <w:lvlJc w:val="left"/>
      <w:pPr>
        <w:ind w:left="1221" w:hanging="864"/>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lvlText w:val="%1.%2.%3.%4.%5.%6.%7"/>
      <w:lvlJc w:val="left"/>
      <w:pPr>
        <w:ind w:left="1653" w:hanging="1296"/>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941" w:hanging="1584"/>
      </w:pPr>
      <w:rPr>
        <w:rFonts w:hint="default"/>
      </w:rPr>
    </w:lvl>
  </w:abstractNum>
  <w:abstractNum w:abstractNumId="2">
    <w:nsid w:val="38600621"/>
    <w:multiLevelType w:val="multilevel"/>
    <w:tmpl w:val="C9C03DFA"/>
    <w:lvl w:ilvl="0">
      <w:start w:val="3"/>
      <w:numFmt w:val="decimal"/>
      <w:lvlText w:val="%1"/>
      <w:lvlJc w:val="left"/>
      <w:pPr>
        <w:tabs>
          <w:tab w:val="num" w:pos="1077"/>
        </w:tabs>
        <w:ind w:left="1077" w:hanging="720"/>
      </w:pPr>
      <w:rPr>
        <w:rFonts w:hint="default"/>
      </w:rPr>
    </w:lvl>
    <w:lvl w:ilvl="1">
      <w:start w:val="1"/>
      <w:numFmt w:val="decimal"/>
      <w:pStyle w:val="CGHeading2"/>
      <w:lvlText w:val="%1.%2"/>
      <w:lvlJc w:val="left"/>
      <w:pPr>
        <w:tabs>
          <w:tab w:val="num" w:pos="1077"/>
        </w:tabs>
        <w:ind w:left="1077" w:hanging="720"/>
      </w:pPr>
      <w:rPr>
        <w:rFonts w:hint="default"/>
      </w:rPr>
    </w:lvl>
    <w:lvl w:ilvl="2">
      <w:start w:val="1"/>
      <w:numFmt w:val="decimal"/>
      <w:lvlText w:val="%1.%2.%3"/>
      <w:lvlJc w:val="left"/>
      <w:pPr>
        <w:tabs>
          <w:tab w:val="num" w:pos="1077"/>
        </w:tabs>
        <w:ind w:left="1077" w:hanging="720"/>
      </w:pPr>
      <w:rPr>
        <w:rFonts w:hint="default"/>
        <w:color w:val="auto"/>
      </w:rPr>
    </w:lvl>
    <w:lvl w:ilvl="3">
      <w:start w:val="1"/>
      <w:numFmt w:val="decimal"/>
      <w:lvlText w:val="%1.%2.%3.%4"/>
      <w:lvlJc w:val="left"/>
      <w:pPr>
        <w:tabs>
          <w:tab w:val="num" w:pos="1437"/>
        </w:tabs>
        <w:ind w:left="1437" w:hanging="108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797"/>
        </w:tabs>
        <w:ind w:left="1797" w:hanging="144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2157"/>
        </w:tabs>
        <w:ind w:left="2157" w:hanging="1800"/>
      </w:pPr>
      <w:rPr>
        <w:rFonts w:hint="default"/>
      </w:rPr>
    </w:lvl>
    <w:lvl w:ilvl="8">
      <w:start w:val="1"/>
      <w:numFmt w:val="decimal"/>
      <w:lvlText w:val="%1.%2.%3.%4.%5.%6.%7.%8.%9"/>
      <w:lvlJc w:val="left"/>
      <w:pPr>
        <w:tabs>
          <w:tab w:val="num" w:pos="2157"/>
        </w:tabs>
        <w:ind w:left="2157"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C4"/>
    <w:rsid w:val="00002EC4"/>
    <w:rsid w:val="00014E69"/>
    <w:rsid w:val="0004784A"/>
    <w:rsid w:val="00082F65"/>
    <w:rsid w:val="0010402F"/>
    <w:rsid w:val="00121B5A"/>
    <w:rsid w:val="00153C66"/>
    <w:rsid w:val="001D4E1E"/>
    <w:rsid w:val="001D7503"/>
    <w:rsid w:val="002063FF"/>
    <w:rsid w:val="00281C1E"/>
    <w:rsid w:val="00286196"/>
    <w:rsid w:val="00380DFF"/>
    <w:rsid w:val="003C17D1"/>
    <w:rsid w:val="003E41F2"/>
    <w:rsid w:val="003E7DBE"/>
    <w:rsid w:val="00446D44"/>
    <w:rsid w:val="00452E17"/>
    <w:rsid w:val="004D411B"/>
    <w:rsid w:val="00575C10"/>
    <w:rsid w:val="00602192"/>
    <w:rsid w:val="00667173"/>
    <w:rsid w:val="00667A21"/>
    <w:rsid w:val="00735AF0"/>
    <w:rsid w:val="007E49C4"/>
    <w:rsid w:val="008630D1"/>
    <w:rsid w:val="00915E0D"/>
    <w:rsid w:val="00944E80"/>
    <w:rsid w:val="009711A1"/>
    <w:rsid w:val="009903F4"/>
    <w:rsid w:val="00A43416"/>
    <w:rsid w:val="00A8273D"/>
    <w:rsid w:val="00AB6ADA"/>
    <w:rsid w:val="00AF5496"/>
    <w:rsid w:val="00B05340"/>
    <w:rsid w:val="00B05DD5"/>
    <w:rsid w:val="00B16124"/>
    <w:rsid w:val="00B26D59"/>
    <w:rsid w:val="00C2638B"/>
    <w:rsid w:val="00C64C9A"/>
    <w:rsid w:val="00CD60D8"/>
    <w:rsid w:val="00D071B0"/>
    <w:rsid w:val="00D30AAF"/>
    <w:rsid w:val="00D90343"/>
    <w:rsid w:val="00E47B00"/>
    <w:rsid w:val="00E90065"/>
    <w:rsid w:val="00EC7094"/>
    <w:rsid w:val="00F40F56"/>
    <w:rsid w:val="00F54F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FB"/>
    <w:rPr>
      <w:lang w:val="en-GB"/>
    </w:rPr>
  </w:style>
  <w:style w:type="paragraph" w:styleId="Heading1">
    <w:name w:val="heading 1"/>
    <w:basedOn w:val="Normal"/>
    <w:next w:val="Normal"/>
    <w:link w:val="Heading1Char"/>
    <w:uiPriority w:val="9"/>
    <w:qFormat/>
    <w:rsid w:val="00087E2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87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Heading1">
    <w:name w:val="CG Heading 1"/>
    <w:basedOn w:val="Heading1"/>
    <w:autoRedefine/>
    <w:qFormat/>
    <w:rsid w:val="00087E24"/>
    <w:pPr>
      <w:numPr>
        <w:numId w:val="1"/>
      </w:numPr>
      <w:spacing w:before="240" w:after="120"/>
    </w:pPr>
    <w:rPr>
      <w:rFonts w:ascii="Arial" w:hAnsi="Arial"/>
      <w:sz w:val="22"/>
    </w:rPr>
  </w:style>
  <w:style w:type="character" w:customStyle="1" w:styleId="Heading1Char">
    <w:name w:val="Heading 1 Char"/>
    <w:basedOn w:val="DefaultParagraphFont"/>
    <w:link w:val="Heading1"/>
    <w:uiPriority w:val="9"/>
    <w:rsid w:val="00087E24"/>
    <w:rPr>
      <w:rFonts w:asciiTheme="majorHAnsi" w:eastAsiaTheme="majorEastAsia" w:hAnsiTheme="majorHAnsi" w:cstheme="majorBidi"/>
      <w:b/>
      <w:bCs/>
      <w:color w:val="345A8A" w:themeColor="accent1" w:themeShade="B5"/>
      <w:sz w:val="32"/>
      <w:szCs w:val="32"/>
      <w:lang w:val="en-GB"/>
    </w:rPr>
  </w:style>
  <w:style w:type="paragraph" w:customStyle="1" w:styleId="CGHeading2">
    <w:name w:val="CG Heading 2"/>
    <w:basedOn w:val="Heading2"/>
    <w:autoRedefine/>
    <w:qFormat/>
    <w:rsid w:val="00087E24"/>
    <w:pPr>
      <w:numPr>
        <w:ilvl w:val="1"/>
        <w:numId w:val="2"/>
      </w:numPr>
    </w:pPr>
    <w:rPr>
      <w:rFonts w:ascii="Arial" w:hAnsi="Arial"/>
      <w:b w:val="0"/>
      <w:bCs w:val="0"/>
      <w:sz w:val="28"/>
    </w:rPr>
  </w:style>
  <w:style w:type="character" w:customStyle="1" w:styleId="Heading2Char">
    <w:name w:val="Heading 2 Char"/>
    <w:basedOn w:val="DefaultParagraphFont"/>
    <w:link w:val="Heading2"/>
    <w:uiPriority w:val="9"/>
    <w:semiHidden/>
    <w:rsid w:val="00087E2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7E49C4"/>
    <w:pPr>
      <w:ind w:left="720"/>
      <w:contextualSpacing/>
    </w:pPr>
  </w:style>
  <w:style w:type="paragraph" w:styleId="BalloonText">
    <w:name w:val="Balloon Text"/>
    <w:basedOn w:val="Normal"/>
    <w:link w:val="BalloonTextChar"/>
    <w:uiPriority w:val="99"/>
    <w:semiHidden/>
    <w:unhideWhenUsed/>
    <w:rsid w:val="00BA48D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8D6"/>
    <w:rPr>
      <w:rFonts w:ascii="Lucida Grande" w:hAnsi="Lucida Grande"/>
      <w:sz w:val="18"/>
      <w:szCs w:val="18"/>
      <w:lang w:val="en-GB"/>
    </w:rPr>
  </w:style>
  <w:style w:type="character" w:styleId="Hyperlink">
    <w:name w:val="Hyperlink"/>
    <w:basedOn w:val="DefaultParagraphFont"/>
    <w:uiPriority w:val="99"/>
    <w:unhideWhenUsed/>
    <w:rsid w:val="003C17D1"/>
    <w:rPr>
      <w:color w:val="0000FF" w:themeColor="hyperlink"/>
      <w:u w:val="single"/>
    </w:rPr>
  </w:style>
  <w:style w:type="character" w:styleId="CommentReference">
    <w:name w:val="annotation reference"/>
    <w:basedOn w:val="DefaultParagraphFont"/>
    <w:uiPriority w:val="99"/>
    <w:semiHidden/>
    <w:unhideWhenUsed/>
    <w:rsid w:val="0004784A"/>
    <w:rPr>
      <w:sz w:val="16"/>
      <w:szCs w:val="16"/>
    </w:rPr>
  </w:style>
  <w:style w:type="paragraph" w:styleId="CommentText">
    <w:name w:val="annotation text"/>
    <w:basedOn w:val="Normal"/>
    <w:link w:val="CommentTextChar"/>
    <w:uiPriority w:val="99"/>
    <w:semiHidden/>
    <w:unhideWhenUsed/>
    <w:rsid w:val="0004784A"/>
    <w:rPr>
      <w:sz w:val="20"/>
      <w:szCs w:val="20"/>
    </w:rPr>
  </w:style>
  <w:style w:type="character" w:customStyle="1" w:styleId="CommentTextChar">
    <w:name w:val="Comment Text Char"/>
    <w:basedOn w:val="DefaultParagraphFont"/>
    <w:link w:val="CommentText"/>
    <w:uiPriority w:val="99"/>
    <w:semiHidden/>
    <w:rsid w:val="0004784A"/>
    <w:rPr>
      <w:sz w:val="20"/>
      <w:szCs w:val="20"/>
      <w:lang w:val="en-GB"/>
    </w:rPr>
  </w:style>
  <w:style w:type="paragraph" w:styleId="CommentSubject">
    <w:name w:val="annotation subject"/>
    <w:basedOn w:val="CommentText"/>
    <w:next w:val="CommentText"/>
    <w:link w:val="CommentSubjectChar"/>
    <w:uiPriority w:val="99"/>
    <w:semiHidden/>
    <w:unhideWhenUsed/>
    <w:rsid w:val="0004784A"/>
    <w:rPr>
      <w:b/>
      <w:bCs/>
    </w:rPr>
  </w:style>
  <w:style w:type="character" w:customStyle="1" w:styleId="CommentSubjectChar">
    <w:name w:val="Comment Subject Char"/>
    <w:basedOn w:val="CommentTextChar"/>
    <w:link w:val="CommentSubject"/>
    <w:uiPriority w:val="99"/>
    <w:semiHidden/>
    <w:rsid w:val="0004784A"/>
    <w:rPr>
      <w:b/>
      <w:bCs/>
      <w:sz w:val="20"/>
      <w:szCs w:val="20"/>
      <w:lang w:val="en-GB"/>
    </w:rPr>
  </w:style>
  <w:style w:type="character" w:styleId="FootnoteReference">
    <w:name w:val="footnote reference"/>
    <w:semiHidden/>
    <w:unhideWhenUsed/>
    <w:rsid w:val="00B26D59"/>
    <w:rPr>
      <w:vertAlign w:val="superscript"/>
    </w:rPr>
  </w:style>
  <w:style w:type="paragraph" w:styleId="NormalWeb">
    <w:name w:val="Normal (Web)"/>
    <w:basedOn w:val="Normal"/>
    <w:uiPriority w:val="99"/>
    <w:semiHidden/>
    <w:unhideWhenUsed/>
    <w:rsid w:val="008630D1"/>
    <w:pPr>
      <w:spacing w:before="100" w:beforeAutospacing="1" w:after="100" w:afterAutospacing="1"/>
    </w:pPr>
    <w:rPr>
      <w:rFonts w:ascii="Times New Roman" w:eastAsia="Times New Roman" w:hAnsi="Times New Roman" w:cs="Times New Roman"/>
      <w:lang w:val="en-IE" w:eastAsia="en-IE"/>
    </w:rPr>
  </w:style>
  <w:style w:type="character" w:styleId="Emphasis">
    <w:name w:val="Emphasis"/>
    <w:basedOn w:val="DefaultParagraphFont"/>
    <w:uiPriority w:val="20"/>
    <w:qFormat/>
    <w:rsid w:val="008630D1"/>
    <w:rPr>
      <w:i/>
      <w:iCs/>
    </w:rPr>
  </w:style>
  <w:style w:type="character" w:styleId="Strong">
    <w:name w:val="Strong"/>
    <w:basedOn w:val="DefaultParagraphFont"/>
    <w:uiPriority w:val="22"/>
    <w:qFormat/>
    <w:rsid w:val="008630D1"/>
    <w:rPr>
      <w:b/>
      <w:bCs/>
    </w:rPr>
  </w:style>
  <w:style w:type="character" w:customStyle="1" w:styleId="apple-converted-space">
    <w:name w:val="apple-converted-space"/>
    <w:basedOn w:val="DefaultParagraphFont"/>
    <w:rsid w:val="004D4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FB"/>
    <w:rPr>
      <w:lang w:val="en-GB"/>
    </w:rPr>
  </w:style>
  <w:style w:type="paragraph" w:styleId="Heading1">
    <w:name w:val="heading 1"/>
    <w:basedOn w:val="Normal"/>
    <w:next w:val="Normal"/>
    <w:link w:val="Heading1Char"/>
    <w:uiPriority w:val="9"/>
    <w:qFormat/>
    <w:rsid w:val="00087E2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87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Heading1">
    <w:name w:val="CG Heading 1"/>
    <w:basedOn w:val="Heading1"/>
    <w:autoRedefine/>
    <w:qFormat/>
    <w:rsid w:val="00087E24"/>
    <w:pPr>
      <w:numPr>
        <w:numId w:val="1"/>
      </w:numPr>
      <w:spacing w:before="240" w:after="120"/>
    </w:pPr>
    <w:rPr>
      <w:rFonts w:ascii="Arial" w:hAnsi="Arial"/>
      <w:sz w:val="22"/>
    </w:rPr>
  </w:style>
  <w:style w:type="character" w:customStyle="1" w:styleId="Heading1Char">
    <w:name w:val="Heading 1 Char"/>
    <w:basedOn w:val="DefaultParagraphFont"/>
    <w:link w:val="Heading1"/>
    <w:uiPriority w:val="9"/>
    <w:rsid w:val="00087E24"/>
    <w:rPr>
      <w:rFonts w:asciiTheme="majorHAnsi" w:eastAsiaTheme="majorEastAsia" w:hAnsiTheme="majorHAnsi" w:cstheme="majorBidi"/>
      <w:b/>
      <w:bCs/>
      <w:color w:val="345A8A" w:themeColor="accent1" w:themeShade="B5"/>
      <w:sz w:val="32"/>
      <w:szCs w:val="32"/>
      <w:lang w:val="en-GB"/>
    </w:rPr>
  </w:style>
  <w:style w:type="paragraph" w:customStyle="1" w:styleId="CGHeading2">
    <w:name w:val="CG Heading 2"/>
    <w:basedOn w:val="Heading2"/>
    <w:autoRedefine/>
    <w:qFormat/>
    <w:rsid w:val="00087E24"/>
    <w:pPr>
      <w:numPr>
        <w:ilvl w:val="1"/>
        <w:numId w:val="2"/>
      </w:numPr>
    </w:pPr>
    <w:rPr>
      <w:rFonts w:ascii="Arial" w:hAnsi="Arial"/>
      <w:b w:val="0"/>
      <w:bCs w:val="0"/>
      <w:sz w:val="28"/>
    </w:rPr>
  </w:style>
  <w:style w:type="character" w:customStyle="1" w:styleId="Heading2Char">
    <w:name w:val="Heading 2 Char"/>
    <w:basedOn w:val="DefaultParagraphFont"/>
    <w:link w:val="Heading2"/>
    <w:uiPriority w:val="9"/>
    <w:semiHidden/>
    <w:rsid w:val="00087E2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7E49C4"/>
    <w:pPr>
      <w:ind w:left="720"/>
      <w:contextualSpacing/>
    </w:pPr>
  </w:style>
  <w:style w:type="paragraph" w:styleId="BalloonText">
    <w:name w:val="Balloon Text"/>
    <w:basedOn w:val="Normal"/>
    <w:link w:val="BalloonTextChar"/>
    <w:uiPriority w:val="99"/>
    <w:semiHidden/>
    <w:unhideWhenUsed/>
    <w:rsid w:val="00BA48D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48D6"/>
    <w:rPr>
      <w:rFonts w:ascii="Lucida Grande" w:hAnsi="Lucida Grande"/>
      <w:sz w:val="18"/>
      <w:szCs w:val="18"/>
      <w:lang w:val="en-GB"/>
    </w:rPr>
  </w:style>
  <w:style w:type="character" w:styleId="Hyperlink">
    <w:name w:val="Hyperlink"/>
    <w:basedOn w:val="DefaultParagraphFont"/>
    <w:uiPriority w:val="99"/>
    <w:unhideWhenUsed/>
    <w:rsid w:val="003C17D1"/>
    <w:rPr>
      <w:color w:val="0000FF" w:themeColor="hyperlink"/>
      <w:u w:val="single"/>
    </w:rPr>
  </w:style>
  <w:style w:type="character" w:styleId="CommentReference">
    <w:name w:val="annotation reference"/>
    <w:basedOn w:val="DefaultParagraphFont"/>
    <w:uiPriority w:val="99"/>
    <w:semiHidden/>
    <w:unhideWhenUsed/>
    <w:rsid w:val="0004784A"/>
    <w:rPr>
      <w:sz w:val="16"/>
      <w:szCs w:val="16"/>
    </w:rPr>
  </w:style>
  <w:style w:type="paragraph" w:styleId="CommentText">
    <w:name w:val="annotation text"/>
    <w:basedOn w:val="Normal"/>
    <w:link w:val="CommentTextChar"/>
    <w:uiPriority w:val="99"/>
    <w:semiHidden/>
    <w:unhideWhenUsed/>
    <w:rsid w:val="0004784A"/>
    <w:rPr>
      <w:sz w:val="20"/>
      <w:szCs w:val="20"/>
    </w:rPr>
  </w:style>
  <w:style w:type="character" w:customStyle="1" w:styleId="CommentTextChar">
    <w:name w:val="Comment Text Char"/>
    <w:basedOn w:val="DefaultParagraphFont"/>
    <w:link w:val="CommentText"/>
    <w:uiPriority w:val="99"/>
    <w:semiHidden/>
    <w:rsid w:val="0004784A"/>
    <w:rPr>
      <w:sz w:val="20"/>
      <w:szCs w:val="20"/>
      <w:lang w:val="en-GB"/>
    </w:rPr>
  </w:style>
  <w:style w:type="paragraph" w:styleId="CommentSubject">
    <w:name w:val="annotation subject"/>
    <w:basedOn w:val="CommentText"/>
    <w:next w:val="CommentText"/>
    <w:link w:val="CommentSubjectChar"/>
    <w:uiPriority w:val="99"/>
    <w:semiHidden/>
    <w:unhideWhenUsed/>
    <w:rsid w:val="0004784A"/>
    <w:rPr>
      <w:b/>
      <w:bCs/>
    </w:rPr>
  </w:style>
  <w:style w:type="character" w:customStyle="1" w:styleId="CommentSubjectChar">
    <w:name w:val="Comment Subject Char"/>
    <w:basedOn w:val="CommentTextChar"/>
    <w:link w:val="CommentSubject"/>
    <w:uiPriority w:val="99"/>
    <w:semiHidden/>
    <w:rsid w:val="0004784A"/>
    <w:rPr>
      <w:b/>
      <w:bCs/>
      <w:sz w:val="20"/>
      <w:szCs w:val="20"/>
      <w:lang w:val="en-GB"/>
    </w:rPr>
  </w:style>
  <w:style w:type="character" w:styleId="FootnoteReference">
    <w:name w:val="footnote reference"/>
    <w:semiHidden/>
    <w:unhideWhenUsed/>
    <w:rsid w:val="00B26D59"/>
    <w:rPr>
      <w:vertAlign w:val="superscript"/>
    </w:rPr>
  </w:style>
  <w:style w:type="paragraph" w:styleId="NormalWeb">
    <w:name w:val="Normal (Web)"/>
    <w:basedOn w:val="Normal"/>
    <w:uiPriority w:val="99"/>
    <w:semiHidden/>
    <w:unhideWhenUsed/>
    <w:rsid w:val="008630D1"/>
    <w:pPr>
      <w:spacing w:before="100" w:beforeAutospacing="1" w:after="100" w:afterAutospacing="1"/>
    </w:pPr>
    <w:rPr>
      <w:rFonts w:ascii="Times New Roman" w:eastAsia="Times New Roman" w:hAnsi="Times New Roman" w:cs="Times New Roman"/>
      <w:lang w:val="en-IE" w:eastAsia="en-IE"/>
    </w:rPr>
  </w:style>
  <w:style w:type="character" w:styleId="Emphasis">
    <w:name w:val="Emphasis"/>
    <w:basedOn w:val="DefaultParagraphFont"/>
    <w:uiPriority w:val="20"/>
    <w:qFormat/>
    <w:rsid w:val="008630D1"/>
    <w:rPr>
      <w:i/>
      <w:iCs/>
    </w:rPr>
  </w:style>
  <w:style w:type="character" w:styleId="Strong">
    <w:name w:val="Strong"/>
    <w:basedOn w:val="DefaultParagraphFont"/>
    <w:uiPriority w:val="22"/>
    <w:qFormat/>
    <w:rsid w:val="008630D1"/>
    <w:rPr>
      <w:b/>
      <w:bCs/>
    </w:rPr>
  </w:style>
  <w:style w:type="character" w:customStyle="1" w:styleId="apple-converted-space">
    <w:name w:val="apple-converted-space"/>
    <w:basedOn w:val="DefaultParagraphFont"/>
    <w:rsid w:val="004D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7599">
      <w:marLeft w:val="0"/>
      <w:marRight w:val="0"/>
      <w:marTop w:val="0"/>
      <w:marBottom w:val="0"/>
      <w:divBdr>
        <w:top w:val="none" w:sz="0" w:space="0" w:color="auto"/>
        <w:left w:val="none" w:sz="0" w:space="0" w:color="auto"/>
        <w:bottom w:val="none" w:sz="0" w:space="0" w:color="auto"/>
        <w:right w:val="none" w:sz="0" w:space="0" w:color="auto"/>
      </w:divBdr>
    </w:div>
    <w:div w:id="463738655">
      <w:bodyDiv w:val="1"/>
      <w:marLeft w:val="0"/>
      <w:marRight w:val="0"/>
      <w:marTop w:val="0"/>
      <w:marBottom w:val="0"/>
      <w:divBdr>
        <w:top w:val="none" w:sz="0" w:space="0" w:color="auto"/>
        <w:left w:val="none" w:sz="0" w:space="0" w:color="auto"/>
        <w:bottom w:val="none" w:sz="0" w:space="0" w:color="auto"/>
        <w:right w:val="none" w:sz="0" w:space="0" w:color="auto"/>
      </w:divBdr>
    </w:div>
    <w:div w:id="641083525">
      <w:bodyDiv w:val="1"/>
      <w:marLeft w:val="0"/>
      <w:marRight w:val="0"/>
      <w:marTop w:val="0"/>
      <w:marBottom w:val="0"/>
      <w:divBdr>
        <w:top w:val="none" w:sz="0" w:space="0" w:color="auto"/>
        <w:left w:val="none" w:sz="0" w:space="0" w:color="auto"/>
        <w:bottom w:val="none" w:sz="0" w:space="0" w:color="auto"/>
        <w:right w:val="none" w:sz="0" w:space="0" w:color="auto"/>
      </w:divBdr>
    </w:div>
    <w:div w:id="703402340">
      <w:marLeft w:val="0"/>
      <w:marRight w:val="0"/>
      <w:marTop w:val="0"/>
      <w:marBottom w:val="0"/>
      <w:divBdr>
        <w:top w:val="none" w:sz="0" w:space="0" w:color="auto"/>
        <w:left w:val="none" w:sz="0" w:space="0" w:color="auto"/>
        <w:bottom w:val="none" w:sz="0" w:space="0" w:color="auto"/>
        <w:right w:val="none" w:sz="0" w:space="0" w:color="auto"/>
      </w:divBdr>
    </w:div>
    <w:div w:id="1330644946">
      <w:marLeft w:val="0"/>
      <w:marRight w:val="0"/>
      <w:marTop w:val="0"/>
      <w:marBottom w:val="0"/>
      <w:divBdr>
        <w:top w:val="none" w:sz="0" w:space="0" w:color="auto"/>
        <w:left w:val="none" w:sz="0" w:space="0" w:color="auto"/>
        <w:bottom w:val="none" w:sz="0" w:space="0" w:color="auto"/>
        <w:right w:val="none" w:sz="0" w:space="0" w:color="auto"/>
      </w:divBdr>
    </w:div>
    <w:div w:id="1496604360">
      <w:marLeft w:val="0"/>
      <w:marRight w:val="0"/>
      <w:marTop w:val="0"/>
      <w:marBottom w:val="0"/>
      <w:divBdr>
        <w:top w:val="none" w:sz="0" w:space="0" w:color="auto"/>
        <w:left w:val="none" w:sz="0" w:space="0" w:color="auto"/>
        <w:bottom w:val="none" w:sz="0" w:space="0" w:color="auto"/>
        <w:right w:val="none" w:sz="0" w:space="0" w:color="auto"/>
      </w:divBdr>
    </w:div>
    <w:div w:id="1767991776">
      <w:bodyDiv w:val="1"/>
      <w:marLeft w:val="0"/>
      <w:marRight w:val="0"/>
      <w:marTop w:val="0"/>
      <w:marBottom w:val="0"/>
      <w:divBdr>
        <w:top w:val="none" w:sz="0" w:space="0" w:color="auto"/>
        <w:left w:val="none" w:sz="0" w:space="0" w:color="auto"/>
        <w:bottom w:val="none" w:sz="0" w:space="0" w:color="auto"/>
        <w:right w:val="none" w:sz="0" w:space="0" w:color="auto"/>
      </w:divBdr>
    </w:div>
    <w:div w:id="1896626077">
      <w:bodyDiv w:val="1"/>
      <w:marLeft w:val="0"/>
      <w:marRight w:val="0"/>
      <w:marTop w:val="0"/>
      <w:marBottom w:val="0"/>
      <w:divBdr>
        <w:top w:val="none" w:sz="0" w:space="0" w:color="auto"/>
        <w:left w:val="none" w:sz="0" w:space="0" w:color="auto"/>
        <w:bottom w:val="none" w:sz="0" w:space="0" w:color="auto"/>
        <w:right w:val="none" w:sz="0" w:space="0" w:color="auto"/>
      </w:divBdr>
      <w:divsChild>
        <w:div w:id="1489249505">
          <w:marLeft w:val="0"/>
          <w:marRight w:val="0"/>
          <w:marTop w:val="0"/>
          <w:marBottom w:val="0"/>
          <w:divBdr>
            <w:top w:val="none" w:sz="0" w:space="0" w:color="auto"/>
            <w:left w:val="none" w:sz="0" w:space="0" w:color="auto"/>
            <w:bottom w:val="none" w:sz="0" w:space="0" w:color="auto"/>
            <w:right w:val="none" w:sz="0" w:space="0" w:color="auto"/>
          </w:divBdr>
          <w:divsChild>
            <w:div w:id="1907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eve.governey@hkstrategies.ie" TargetMode="External"/><Relationship Id="rId4" Type="http://schemas.openxmlformats.org/officeDocument/2006/relationships/settings" Target="settings.xml"/><Relationship Id="rId9" Type="http://schemas.openxmlformats.org/officeDocument/2006/relationships/hyperlink" Target="http://www.localpreven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 Gibson</dc:creator>
  <cp:lastModifiedBy>template</cp:lastModifiedBy>
  <cp:revision>5</cp:revision>
  <cp:lastPrinted>2014-05-22T15:02:00Z</cp:lastPrinted>
  <dcterms:created xsi:type="dcterms:W3CDTF">2014-05-22T15:05:00Z</dcterms:created>
  <dcterms:modified xsi:type="dcterms:W3CDTF">2014-05-28T09:11:00Z</dcterms:modified>
</cp:coreProperties>
</file>